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D3" w:rsidRPr="00134F97" w:rsidRDefault="004053A9" w:rsidP="004053A9">
      <w:pPr>
        <w:pStyle w:val="Default"/>
        <w:jc w:val="center"/>
        <w:rPr>
          <w:rFonts w:cs="Times New Roman"/>
          <w:b/>
          <w:bCs/>
          <w:sz w:val="28"/>
          <w:szCs w:val="28"/>
        </w:rPr>
      </w:pPr>
      <w:r w:rsidRPr="004053A9">
        <w:rPr>
          <w:rFonts w:cs="Times New Roman"/>
          <w:b/>
          <w:bCs/>
          <w:sz w:val="28"/>
          <w:szCs w:val="28"/>
          <w:lang w:val="id-ID"/>
        </w:rPr>
        <w:t>Journalist’s Information Organizational Patterns in Reporting Indonesian Vice President’s Agenda</w:t>
      </w:r>
    </w:p>
    <w:p w:rsidR="00FF1AD3" w:rsidRPr="00FF1AD3" w:rsidRDefault="00FF1AD3" w:rsidP="004053A9">
      <w:pPr>
        <w:pStyle w:val="Default"/>
        <w:jc w:val="center"/>
        <w:rPr>
          <w:rFonts w:cs="Times New Roman"/>
          <w:b/>
          <w:bCs/>
          <w:lang w:val="id-ID"/>
        </w:rPr>
      </w:pPr>
    </w:p>
    <w:p w:rsidR="00FF1AD3" w:rsidRPr="00134F97" w:rsidRDefault="004053A9" w:rsidP="004053A9">
      <w:pPr>
        <w:pStyle w:val="Default"/>
        <w:jc w:val="center"/>
        <w:rPr>
          <w:rFonts w:cs="Times New Roman"/>
          <w:b/>
          <w:bCs/>
          <w:sz w:val="28"/>
          <w:szCs w:val="28"/>
        </w:rPr>
      </w:pPr>
      <w:r w:rsidRPr="004053A9">
        <w:rPr>
          <w:rFonts w:cs="Times New Roman"/>
          <w:b/>
          <w:bCs/>
          <w:sz w:val="28"/>
          <w:szCs w:val="28"/>
          <w:lang w:val="id-ID"/>
        </w:rPr>
        <w:t>Pola Organisasi Informasi Wartawan Dalam Meliput Agenda Wakil Presiden Indonesia</w:t>
      </w:r>
    </w:p>
    <w:p w:rsidR="00E8432C" w:rsidRDefault="00E8432C" w:rsidP="00FF1AD3">
      <w:pPr>
        <w:pStyle w:val="Title"/>
        <w:rPr>
          <w:b w:val="0"/>
          <w:sz w:val="24"/>
        </w:rPr>
      </w:pPr>
    </w:p>
    <w:p w:rsidR="00E8432C" w:rsidRPr="00D2102B" w:rsidRDefault="004053A9" w:rsidP="00E8432C">
      <w:pPr>
        <w:pStyle w:val="Default"/>
        <w:jc w:val="center"/>
        <w:rPr>
          <w:rFonts w:cs="Times New Roman"/>
          <w:lang w:val="id-ID"/>
        </w:rPr>
      </w:pPr>
      <w:proofErr w:type="spellStart"/>
      <w:r w:rsidRPr="004053A9">
        <w:rPr>
          <w:rFonts w:cs="Times New Roman"/>
          <w:b/>
          <w:bCs/>
        </w:rPr>
        <w:t>Firmansyah</w:t>
      </w:r>
      <w:proofErr w:type="spellEnd"/>
      <w:r w:rsidR="00E8432C" w:rsidRPr="00E8432C">
        <w:rPr>
          <w:rFonts w:cs="Times New Roman"/>
          <w:b/>
          <w:bCs/>
          <w:vertAlign w:val="superscript"/>
          <w:lang w:val="id-ID"/>
        </w:rPr>
        <w:t>1</w:t>
      </w:r>
      <w:r w:rsidR="00E8432C">
        <w:rPr>
          <w:rFonts w:cs="Times New Roman"/>
          <w:b/>
          <w:bCs/>
        </w:rPr>
        <w:t xml:space="preserve">, </w:t>
      </w:r>
      <w:proofErr w:type="spellStart"/>
      <w:r w:rsidRPr="004053A9">
        <w:rPr>
          <w:rFonts w:cs="Times New Roman"/>
          <w:b/>
          <w:bCs/>
        </w:rPr>
        <w:t>Ashabul</w:t>
      </w:r>
      <w:proofErr w:type="spellEnd"/>
      <w:r w:rsidRPr="004053A9">
        <w:rPr>
          <w:rFonts w:cs="Times New Roman"/>
          <w:b/>
          <w:bCs/>
        </w:rPr>
        <w:t xml:space="preserve"> </w:t>
      </w:r>
      <w:proofErr w:type="spellStart"/>
      <w:r w:rsidRPr="004053A9">
        <w:rPr>
          <w:rFonts w:cs="Times New Roman"/>
          <w:b/>
          <w:bCs/>
        </w:rPr>
        <w:t>Yamin</w:t>
      </w:r>
      <w:proofErr w:type="spellEnd"/>
      <w:r w:rsidRPr="004053A9">
        <w:rPr>
          <w:rFonts w:cs="Times New Roman"/>
          <w:b/>
          <w:bCs/>
        </w:rPr>
        <w:t xml:space="preserve"> </w:t>
      </w:r>
      <w:proofErr w:type="spellStart"/>
      <w:r w:rsidRPr="004053A9">
        <w:rPr>
          <w:rFonts w:cs="Times New Roman"/>
          <w:b/>
          <w:bCs/>
        </w:rPr>
        <w:t>Asgha</w:t>
      </w:r>
      <w:proofErr w:type="spellEnd"/>
      <w:r w:rsidR="00E8432C" w:rsidRPr="00E8432C">
        <w:rPr>
          <w:rFonts w:cs="Times New Roman"/>
          <w:b/>
          <w:bCs/>
          <w:vertAlign w:val="superscript"/>
          <w:lang w:val="id-ID"/>
        </w:rPr>
        <w:t>2</w:t>
      </w:r>
    </w:p>
    <w:p w:rsidR="004053A9" w:rsidRDefault="00E8432C" w:rsidP="00E8432C">
      <w:pPr>
        <w:jc w:val="center"/>
        <w:rPr>
          <w:sz w:val="24"/>
          <w:szCs w:val="24"/>
          <w:lang w:val="id-ID"/>
        </w:rPr>
      </w:pPr>
      <w:r w:rsidRPr="00E8432C">
        <w:rPr>
          <w:sz w:val="24"/>
          <w:szCs w:val="24"/>
          <w:vertAlign w:val="superscript"/>
          <w:lang w:val="id-ID"/>
        </w:rPr>
        <w:t>1</w:t>
      </w:r>
      <w:r w:rsidR="004053A9" w:rsidRPr="004053A9">
        <w:rPr>
          <w:sz w:val="24"/>
          <w:szCs w:val="24"/>
          <w:lang w:val="id-ID"/>
        </w:rPr>
        <w:t xml:space="preserve">Universitas Islam Bandung, Jl. Tamansari No. 1, Bandung </w:t>
      </w:r>
    </w:p>
    <w:p w:rsidR="00D2102B" w:rsidRPr="00D2102B" w:rsidRDefault="00D2102B" w:rsidP="00E8432C">
      <w:pPr>
        <w:jc w:val="center"/>
        <w:rPr>
          <w:sz w:val="24"/>
          <w:szCs w:val="24"/>
          <w:vertAlign w:val="superscript"/>
          <w:lang w:val="id-ID"/>
        </w:rPr>
      </w:pPr>
      <w:r w:rsidRPr="00D2102B">
        <w:rPr>
          <w:sz w:val="24"/>
          <w:szCs w:val="24"/>
          <w:vertAlign w:val="superscript"/>
          <w:lang w:val="id-ID"/>
        </w:rPr>
        <w:t>2</w:t>
      </w:r>
      <w:r w:rsidR="004053A9" w:rsidRPr="004053A9">
        <w:rPr>
          <w:sz w:val="24"/>
          <w:szCs w:val="24"/>
          <w:lang w:val="id-ID"/>
        </w:rPr>
        <w:t>Universitas Islam Bandung, Jl. Tamansari No. 1, Bandung</w:t>
      </w:r>
    </w:p>
    <w:p w:rsidR="00D2102B" w:rsidRDefault="00A223AA" w:rsidP="00E8432C">
      <w:pPr>
        <w:pStyle w:val="Default"/>
        <w:jc w:val="center"/>
        <w:rPr>
          <w:rFonts w:cs="Times New Roman"/>
          <w:lang w:val="id-ID"/>
        </w:rPr>
      </w:pPr>
      <w:r w:rsidRPr="00A223AA">
        <w:rPr>
          <w:rFonts w:cs="Times New Roman"/>
          <w:lang w:val="id-ID"/>
        </w:rPr>
        <w:t>Ashabulyaminasgha@gmail.com</w:t>
      </w:r>
    </w:p>
    <w:p w:rsidR="00064330" w:rsidRDefault="00064330" w:rsidP="00E8432C">
      <w:pPr>
        <w:pStyle w:val="Default"/>
        <w:jc w:val="center"/>
        <w:rPr>
          <w:rFonts w:cs="Times New Roman"/>
          <w:lang w:val="id-ID"/>
        </w:rPr>
      </w:pPr>
    </w:p>
    <w:p w:rsidR="005C4DC2" w:rsidRDefault="005C4DC2" w:rsidP="00E8432C">
      <w:pPr>
        <w:pStyle w:val="Default"/>
        <w:jc w:val="center"/>
        <w:rPr>
          <w:rFonts w:cs="Times New Roman"/>
          <w:lang w:val="id-ID"/>
        </w:rPr>
      </w:pPr>
    </w:p>
    <w:p w:rsidR="00064330" w:rsidRDefault="00064330" w:rsidP="00064330">
      <w:pPr>
        <w:pStyle w:val="Default"/>
        <w:jc w:val="center"/>
        <w:rPr>
          <w:rFonts w:cs="Times New Roman"/>
          <w:b/>
          <w:bCs/>
          <w:i/>
          <w:lang w:val="id-ID"/>
        </w:rPr>
      </w:pPr>
      <w:r w:rsidRPr="001609F8">
        <w:rPr>
          <w:rFonts w:cs="Times New Roman"/>
          <w:b/>
          <w:bCs/>
          <w:i/>
        </w:rPr>
        <w:t>Abstract</w:t>
      </w:r>
    </w:p>
    <w:p w:rsidR="004053A9" w:rsidRPr="004053A9" w:rsidRDefault="00064330" w:rsidP="004053A9">
      <w:pPr>
        <w:pStyle w:val="Default"/>
        <w:tabs>
          <w:tab w:val="left" w:pos="567"/>
        </w:tabs>
        <w:jc w:val="both"/>
        <w:rPr>
          <w:rFonts w:cs="Times New Roman"/>
          <w:i/>
          <w:color w:val="000000" w:themeColor="text1"/>
          <w:sz w:val="22"/>
          <w:szCs w:val="22"/>
        </w:rPr>
      </w:pPr>
      <w:r w:rsidRPr="00F7304A">
        <w:rPr>
          <w:rFonts w:cs="Times New Roman"/>
          <w:color w:val="000000" w:themeColor="text1"/>
        </w:rPr>
        <w:tab/>
      </w:r>
      <w:r w:rsidR="004053A9" w:rsidRPr="004053A9">
        <w:rPr>
          <w:rFonts w:cs="Times New Roman"/>
          <w:i/>
          <w:color w:val="000000" w:themeColor="text1"/>
          <w:sz w:val="22"/>
          <w:szCs w:val="22"/>
        </w:rPr>
        <w:t xml:space="preserve">The study illustrates the pattern of organizational communication on </w:t>
      </w:r>
      <w:proofErr w:type="gramStart"/>
      <w:r w:rsidR="004053A9" w:rsidRPr="004053A9">
        <w:rPr>
          <w:rFonts w:cs="Times New Roman"/>
          <w:i/>
          <w:color w:val="000000" w:themeColor="text1"/>
          <w:sz w:val="22"/>
          <w:szCs w:val="22"/>
        </w:rPr>
        <w:t>journalists</w:t>
      </w:r>
      <w:proofErr w:type="gramEnd"/>
      <w:r w:rsidR="004053A9" w:rsidRPr="004053A9">
        <w:rPr>
          <w:rFonts w:cs="Times New Roman"/>
          <w:i/>
          <w:color w:val="000000" w:themeColor="text1"/>
          <w:sz w:val="22"/>
          <w:szCs w:val="22"/>
        </w:rPr>
        <w:t xml:space="preserve"> coverage in Vice President’s agenda. Journalists from various media form informational organizations in fulfilling the task of getting news. This study used a constructivist paradigm with a descriptive qualitative approach. The method used is a case study. Data collection was done by observing at how the journalist’s communication patterns were when reporting the vice </w:t>
      </w:r>
      <w:proofErr w:type="spellStart"/>
      <w:r w:rsidR="004053A9" w:rsidRPr="004053A9">
        <w:rPr>
          <w:rFonts w:cs="Times New Roman"/>
          <w:i/>
          <w:color w:val="000000" w:themeColor="text1"/>
          <w:sz w:val="22"/>
          <w:szCs w:val="22"/>
        </w:rPr>
        <w:t>presidents</w:t>
      </w:r>
      <w:proofErr w:type="spellEnd"/>
      <w:r w:rsidR="004053A9" w:rsidRPr="004053A9">
        <w:rPr>
          <w:rFonts w:cs="Times New Roman"/>
          <w:i/>
          <w:color w:val="000000" w:themeColor="text1"/>
          <w:sz w:val="22"/>
          <w:szCs w:val="22"/>
        </w:rPr>
        <w:t xml:space="preserve"> agenda. In-depth interviews were conducted with journalists who coverage in the vice president's office in 2019 and the vice presidents secretariat. Other data was obtained from documents. This study found that information organizational communication formed between journalists, vice president secretariat and vice president itself. In terms of reporting, journalists follow information from the vice president's secretariat. However, journalists have many ways to get information about the Vice President’s internal agenda. Communication patterns show that journalists do their work by following information from several sources.</w:t>
      </w:r>
    </w:p>
    <w:p w:rsidR="00064330" w:rsidRPr="00134F97" w:rsidRDefault="004053A9" w:rsidP="004053A9">
      <w:pPr>
        <w:pStyle w:val="Default"/>
        <w:tabs>
          <w:tab w:val="left" w:pos="567"/>
        </w:tabs>
        <w:jc w:val="both"/>
        <w:rPr>
          <w:rFonts w:cs="Times New Roman"/>
          <w:i/>
          <w:sz w:val="22"/>
          <w:szCs w:val="22"/>
          <w:lang w:val="id-ID"/>
        </w:rPr>
      </w:pPr>
      <w:r w:rsidRPr="004053A9">
        <w:rPr>
          <w:rFonts w:cs="Times New Roman"/>
          <w:b/>
          <w:i/>
          <w:color w:val="000000" w:themeColor="text1"/>
          <w:sz w:val="22"/>
          <w:szCs w:val="22"/>
        </w:rPr>
        <w:t>Keywords</w:t>
      </w:r>
      <w:r w:rsidRPr="004053A9">
        <w:rPr>
          <w:rFonts w:cs="Times New Roman"/>
          <w:i/>
          <w:color w:val="000000" w:themeColor="text1"/>
          <w:sz w:val="22"/>
          <w:szCs w:val="22"/>
        </w:rPr>
        <w:t>: Journalist, Pattern, Coverage, Organizational, Communication</w:t>
      </w:r>
      <w:r w:rsidRPr="004053A9">
        <w:rPr>
          <w:rFonts w:cs="Times New Roman"/>
          <w:i/>
          <w:color w:val="000000" w:themeColor="text1"/>
          <w:sz w:val="22"/>
          <w:szCs w:val="22"/>
        </w:rPr>
        <w:t xml:space="preserve"> </w:t>
      </w:r>
    </w:p>
    <w:p w:rsidR="00064330" w:rsidRDefault="00064330" w:rsidP="00E8432C">
      <w:pPr>
        <w:pStyle w:val="Default"/>
        <w:jc w:val="center"/>
        <w:rPr>
          <w:rFonts w:cs="Times New Roman"/>
          <w:lang w:val="id-ID"/>
        </w:rPr>
      </w:pPr>
    </w:p>
    <w:p w:rsidR="00064330" w:rsidRPr="0075775E" w:rsidRDefault="00064330" w:rsidP="00064330">
      <w:pPr>
        <w:pStyle w:val="Default"/>
        <w:jc w:val="center"/>
        <w:rPr>
          <w:rFonts w:cs="Times New Roman"/>
          <w:b/>
          <w:bCs/>
          <w:i/>
          <w:lang w:val="id-ID"/>
        </w:rPr>
      </w:pPr>
      <w:proofErr w:type="spellStart"/>
      <w:r w:rsidRPr="0075775E">
        <w:rPr>
          <w:rFonts w:cs="Times New Roman"/>
          <w:b/>
          <w:bCs/>
          <w:i/>
        </w:rPr>
        <w:t>Abstrak</w:t>
      </w:r>
      <w:proofErr w:type="spellEnd"/>
    </w:p>
    <w:p w:rsidR="00713B6F" w:rsidRPr="00A50F14" w:rsidRDefault="00713B6F" w:rsidP="00713B6F">
      <w:pPr>
        <w:pStyle w:val="Default"/>
        <w:tabs>
          <w:tab w:val="left" w:pos="567"/>
        </w:tabs>
        <w:ind w:firstLine="567"/>
        <w:jc w:val="both"/>
        <w:rPr>
          <w:rFonts w:cs="Times New Roman"/>
          <w:i/>
          <w:color w:val="000000" w:themeColor="text1"/>
          <w:sz w:val="22"/>
          <w:szCs w:val="22"/>
        </w:rPr>
      </w:pPr>
      <w:proofErr w:type="spellStart"/>
      <w:proofErr w:type="gramStart"/>
      <w:r w:rsidRPr="00A50F14">
        <w:rPr>
          <w:rFonts w:cs="Times New Roman"/>
          <w:i/>
          <w:color w:val="000000" w:themeColor="text1"/>
          <w:sz w:val="22"/>
          <w:szCs w:val="22"/>
        </w:rPr>
        <w:t>Penelitian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menggambarkan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pola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komunikasi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organisasi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dalam</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peliputan</w:t>
      </w:r>
      <w:proofErr w:type="spellEnd"/>
      <w:r w:rsidRPr="00A50F14">
        <w:rPr>
          <w:rFonts w:cs="Times New Roman"/>
          <w:i/>
          <w:color w:val="000000" w:themeColor="text1"/>
          <w:sz w:val="22"/>
          <w:szCs w:val="22"/>
        </w:rPr>
        <w:t xml:space="preserve"> agenda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dari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berbagai</w:t>
      </w:r>
      <w:proofErr w:type="spellEnd"/>
      <w:r w:rsidRPr="00A50F14">
        <w:rPr>
          <w:rFonts w:cs="Times New Roman"/>
          <w:i/>
          <w:color w:val="000000" w:themeColor="text1"/>
          <w:sz w:val="22"/>
          <w:szCs w:val="22"/>
        </w:rPr>
        <w:t xml:space="preserve"> media </w:t>
      </w:r>
      <w:proofErr w:type="spellStart"/>
      <w:r w:rsidRPr="00A50F14">
        <w:rPr>
          <w:rFonts w:cs="Times New Roman"/>
          <w:i/>
          <w:color w:val="000000" w:themeColor="text1"/>
          <w:sz w:val="22"/>
          <w:szCs w:val="22"/>
        </w:rPr>
        <w:t>secara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tidak</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langsung</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membentuk</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organisasi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informasi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dalam</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memenuhi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tugas</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mendapatkan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berita</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Penelitian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menggunakan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paradigma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konstruktivis</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dengan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pendekatan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kualtiatif</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deskriptif</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Metode</w:t>
      </w:r>
      <w:proofErr w:type="spellEnd"/>
      <w:r w:rsidRPr="00A50F14">
        <w:rPr>
          <w:rFonts w:cs="Times New Roman"/>
          <w:i/>
          <w:color w:val="000000" w:themeColor="text1"/>
          <w:sz w:val="22"/>
          <w:szCs w:val="22"/>
        </w:rPr>
        <w:t xml:space="preserve"> yang </w:t>
      </w:r>
      <w:proofErr w:type="spellStart"/>
      <w:r w:rsidRPr="00A50F14">
        <w:rPr>
          <w:rFonts w:cs="Times New Roman"/>
          <w:i/>
          <w:color w:val="000000" w:themeColor="text1"/>
          <w:sz w:val="22"/>
          <w:szCs w:val="22"/>
        </w:rPr>
        <w:t>digunakan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adalah</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studi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kasus</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Pengumpulan</w:t>
      </w:r>
      <w:proofErr w:type="spellEnd"/>
      <w:r w:rsidRPr="00A50F14">
        <w:rPr>
          <w:rFonts w:cs="Times New Roman"/>
          <w:i/>
          <w:color w:val="000000" w:themeColor="text1"/>
          <w:sz w:val="22"/>
          <w:szCs w:val="22"/>
        </w:rPr>
        <w:t xml:space="preserve"> data </w:t>
      </w:r>
      <w:proofErr w:type="spellStart"/>
      <w:r w:rsidRPr="00A50F14">
        <w:rPr>
          <w:rFonts w:cs="Times New Roman"/>
          <w:i/>
          <w:color w:val="000000" w:themeColor="text1"/>
          <w:sz w:val="22"/>
          <w:szCs w:val="22"/>
        </w:rPr>
        <w:t>dilakukan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dengan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mengobservasi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bagaimana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pola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komunikasi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antar</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dalam</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meliput</w:t>
      </w:r>
      <w:proofErr w:type="spellEnd"/>
      <w:r w:rsidRPr="00A50F14">
        <w:rPr>
          <w:rFonts w:cs="Times New Roman"/>
          <w:i/>
          <w:color w:val="000000" w:themeColor="text1"/>
          <w:sz w:val="22"/>
          <w:szCs w:val="22"/>
        </w:rPr>
        <w:t xml:space="preserve"> agenda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Wawancara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mendalam</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dilakukan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kepada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yang </w:t>
      </w:r>
      <w:proofErr w:type="spellStart"/>
      <w:r w:rsidRPr="00A50F14">
        <w:rPr>
          <w:rFonts w:cs="Times New Roman"/>
          <w:i/>
          <w:color w:val="000000" w:themeColor="text1"/>
          <w:sz w:val="22"/>
          <w:szCs w:val="22"/>
        </w:rPr>
        <w:t>meliput</w:t>
      </w:r>
      <w:proofErr w:type="spellEnd"/>
      <w:r w:rsidRPr="00A50F14">
        <w:rPr>
          <w:rFonts w:cs="Times New Roman"/>
          <w:i/>
          <w:color w:val="000000" w:themeColor="text1"/>
          <w:sz w:val="22"/>
          <w:szCs w:val="22"/>
        </w:rPr>
        <w:t xml:space="preserve"> di </w:t>
      </w:r>
      <w:proofErr w:type="spellStart"/>
      <w:proofErr w:type="gramStart"/>
      <w:r w:rsidRPr="00A50F14">
        <w:rPr>
          <w:rFonts w:cs="Times New Roman"/>
          <w:i/>
          <w:color w:val="000000" w:themeColor="text1"/>
          <w:sz w:val="22"/>
          <w:szCs w:val="22"/>
        </w:rPr>
        <w:t>kantor</w:t>
      </w:r>
      <w:proofErr w:type="spellEnd"/>
      <w:proofErr w:type="gram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pada</w:t>
      </w:r>
      <w:proofErr w:type="spellEnd"/>
      <w:r w:rsidRPr="00A50F14">
        <w:rPr>
          <w:rFonts w:cs="Times New Roman"/>
          <w:i/>
          <w:color w:val="000000" w:themeColor="text1"/>
          <w:sz w:val="22"/>
          <w:szCs w:val="22"/>
        </w:rPr>
        <w:t xml:space="preserve"> 2019 </w:t>
      </w:r>
      <w:proofErr w:type="spellStart"/>
      <w:r w:rsidRPr="00A50F14">
        <w:rPr>
          <w:rFonts w:cs="Times New Roman"/>
          <w:i/>
          <w:color w:val="000000" w:themeColor="text1"/>
          <w:sz w:val="22"/>
          <w:szCs w:val="22"/>
        </w:rPr>
        <w:t>dan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sekretariat</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Sedangkan</w:t>
      </w:r>
      <w:proofErr w:type="spellEnd"/>
      <w:r w:rsidRPr="00A50F14">
        <w:rPr>
          <w:rFonts w:cs="Times New Roman"/>
          <w:i/>
          <w:color w:val="000000" w:themeColor="text1"/>
          <w:sz w:val="22"/>
          <w:szCs w:val="22"/>
        </w:rPr>
        <w:t xml:space="preserve"> data </w:t>
      </w:r>
      <w:proofErr w:type="gramStart"/>
      <w:r w:rsidRPr="00A50F14">
        <w:rPr>
          <w:rFonts w:cs="Times New Roman"/>
          <w:i/>
          <w:color w:val="000000" w:themeColor="text1"/>
          <w:sz w:val="22"/>
          <w:szCs w:val="22"/>
        </w:rPr>
        <w:t>lain</w:t>
      </w:r>
      <w:proofErr w:type="gram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diperoleh</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dari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beberapa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dokumen</w:t>
      </w:r>
      <w:proofErr w:type="spellEnd"/>
      <w:r w:rsidRPr="00A50F14">
        <w:rPr>
          <w:rFonts w:cs="Times New Roman"/>
          <w:i/>
          <w:color w:val="000000" w:themeColor="text1"/>
          <w:sz w:val="22"/>
          <w:szCs w:val="22"/>
        </w:rPr>
        <w:t xml:space="preserve"> yang </w:t>
      </w:r>
      <w:proofErr w:type="spellStart"/>
      <w:r w:rsidRPr="00A50F14">
        <w:rPr>
          <w:rFonts w:cs="Times New Roman"/>
          <w:i/>
          <w:color w:val="000000" w:themeColor="text1"/>
          <w:sz w:val="22"/>
          <w:szCs w:val="22"/>
        </w:rPr>
        <w:t>terkait</w:t>
      </w:r>
      <w:proofErr w:type="spell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Studi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menemukan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bahwa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komunikasi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organisasi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informasi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terbentuk</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antara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jurnalis</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sekretariat</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itu</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sendiri</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Dalam</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hal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pelaporan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mengikuti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informasi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dari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sekretariat</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wakil</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presiden</w:t>
      </w:r>
      <w:proofErr w:type="spellEnd"/>
      <w:r w:rsidRPr="00A50F14">
        <w:rPr>
          <w:rFonts w:cs="Times New Roman"/>
          <w:i/>
          <w:color w:val="000000" w:themeColor="text1"/>
          <w:sz w:val="22"/>
          <w:szCs w:val="22"/>
        </w:rPr>
        <w:t>.</w:t>
      </w:r>
      <w:proofErr w:type="gram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Namun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jurnalis</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memiliki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banyak</w:t>
      </w:r>
      <w:proofErr w:type="spellEnd"/>
      <w:r w:rsidRPr="00A50F14">
        <w:rPr>
          <w:rFonts w:cs="Times New Roman"/>
          <w:i/>
          <w:color w:val="000000" w:themeColor="text1"/>
          <w:sz w:val="22"/>
          <w:szCs w:val="22"/>
        </w:rPr>
        <w:t xml:space="preserve"> </w:t>
      </w:r>
      <w:proofErr w:type="spellStart"/>
      <w:proofErr w:type="gramStart"/>
      <w:r w:rsidRPr="00A50F14">
        <w:rPr>
          <w:rFonts w:cs="Times New Roman"/>
          <w:i/>
          <w:color w:val="000000" w:themeColor="text1"/>
          <w:sz w:val="22"/>
          <w:szCs w:val="22"/>
        </w:rPr>
        <w:t>cara</w:t>
      </w:r>
      <w:proofErr w:type="spellEnd"/>
      <w:proofErr w:type="gram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untuk</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mendapatkan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informasi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tentang</w:t>
      </w:r>
      <w:proofErr w:type="spellEnd"/>
      <w:r w:rsidRPr="00A50F14">
        <w:rPr>
          <w:rFonts w:cs="Times New Roman"/>
          <w:i/>
          <w:color w:val="000000" w:themeColor="text1"/>
          <w:sz w:val="22"/>
          <w:szCs w:val="22"/>
        </w:rPr>
        <w:t xml:space="preserve"> agenda internal. </w:t>
      </w:r>
      <w:proofErr w:type="spellStart"/>
      <w:proofErr w:type="gramStart"/>
      <w:r w:rsidRPr="00A50F14">
        <w:rPr>
          <w:rFonts w:cs="Times New Roman"/>
          <w:i/>
          <w:color w:val="000000" w:themeColor="text1"/>
          <w:sz w:val="22"/>
          <w:szCs w:val="22"/>
        </w:rPr>
        <w:t>Pola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komunikasi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menunjukkan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bahwa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melakukan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pekerjaannya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dengan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mengikuti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informasi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dari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beberapa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sumber</w:t>
      </w:r>
      <w:proofErr w:type="spellEnd"/>
      <w:r w:rsidRPr="00A50F14">
        <w:rPr>
          <w:rFonts w:cs="Times New Roman"/>
          <w:i/>
          <w:color w:val="000000" w:themeColor="text1"/>
          <w:sz w:val="22"/>
          <w:szCs w:val="22"/>
        </w:rPr>
        <w:t>.</w:t>
      </w:r>
      <w:proofErr w:type="gramEnd"/>
    </w:p>
    <w:p w:rsidR="005A0471" w:rsidRPr="00A50F14" w:rsidRDefault="00713B6F" w:rsidP="00713B6F">
      <w:pPr>
        <w:pStyle w:val="Default"/>
        <w:tabs>
          <w:tab w:val="left" w:pos="567"/>
        </w:tabs>
        <w:jc w:val="both"/>
        <w:rPr>
          <w:rFonts w:cs="Times New Roman"/>
          <w:i/>
          <w:lang w:val="id-ID"/>
        </w:rPr>
      </w:pPr>
      <w:r w:rsidRPr="00A50F14">
        <w:rPr>
          <w:rFonts w:cs="Times New Roman"/>
          <w:b/>
          <w:i/>
          <w:color w:val="000000" w:themeColor="text1"/>
          <w:sz w:val="22"/>
          <w:szCs w:val="22"/>
        </w:rPr>
        <w:t xml:space="preserve">Kata </w:t>
      </w:r>
      <w:proofErr w:type="spellStart"/>
      <w:r w:rsidRPr="00A50F14">
        <w:rPr>
          <w:rFonts w:cs="Times New Roman"/>
          <w:b/>
          <w:i/>
          <w:color w:val="000000" w:themeColor="text1"/>
          <w:sz w:val="22"/>
          <w:szCs w:val="22"/>
        </w:rPr>
        <w:t>Kunci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Wartawan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Pola</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Peliputan</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Organisasi</w:t>
      </w:r>
      <w:proofErr w:type="spellEnd"/>
      <w:r w:rsidRPr="00A50F14">
        <w:rPr>
          <w:rFonts w:cs="Times New Roman"/>
          <w:i/>
          <w:color w:val="000000" w:themeColor="text1"/>
          <w:sz w:val="22"/>
          <w:szCs w:val="22"/>
        </w:rPr>
        <w:t xml:space="preserve">, </w:t>
      </w:r>
      <w:proofErr w:type="spellStart"/>
      <w:r w:rsidRPr="00A50F14">
        <w:rPr>
          <w:rFonts w:cs="Times New Roman"/>
          <w:i/>
          <w:color w:val="000000" w:themeColor="text1"/>
          <w:sz w:val="22"/>
          <w:szCs w:val="22"/>
        </w:rPr>
        <w:t>Komunikasi</w:t>
      </w:r>
      <w:proofErr w:type="spellEnd"/>
      <w:r w:rsidRPr="00A50F14">
        <w:rPr>
          <w:rFonts w:cs="Times New Roman"/>
          <w:i/>
          <w:color w:val="000000" w:themeColor="text1"/>
          <w:sz w:val="22"/>
          <w:szCs w:val="22"/>
        </w:rPr>
        <w:t xml:space="preserve"> </w:t>
      </w:r>
    </w:p>
    <w:p w:rsidR="005A0471" w:rsidRDefault="005A0471" w:rsidP="005A0471">
      <w:pPr>
        <w:pStyle w:val="Default"/>
        <w:jc w:val="both"/>
        <w:rPr>
          <w:rFonts w:cs="Times New Roman"/>
          <w:lang w:val="id-ID"/>
        </w:rPr>
      </w:pPr>
    </w:p>
    <w:p w:rsidR="005C4DC2" w:rsidRDefault="005C4DC2" w:rsidP="005A0471">
      <w:pPr>
        <w:pStyle w:val="Default"/>
        <w:jc w:val="both"/>
        <w:rPr>
          <w:rFonts w:cs="Times New Roman"/>
          <w:lang w:val="id-ID"/>
        </w:rPr>
      </w:pPr>
    </w:p>
    <w:p w:rsidR="007B0E79" w:rsidRDefault="007B0E79" w:rsidP="005A0471">
      <w:pPr>
        <w:pStyle w:val="Default"/>
        <w:jc w:val="both"/>
        <w:rPr>
          <w:rFonts w:cs="Times New Roman"/>
          <w:lang w:val="id-ID"/>
        </w:rPr>
      </w:pPr>
    </w:p>
    <w:p w:rsidR="007B0E79" w:rsidRDefault="007B0E79" w:rsidP="005A0471">
      <w:pPr>
        <w:pStyle w:val="Default"/>
        <w:jc w:val="both"/>
        <w:rPr>
          <w:rFonts w:cs="Times New Roman"/>
          <w:lang w:val="id-ID"/>
        </w:rPr>
      </w:pPr>
    </w:p>
    <w:p w:rsidR="007B0E79" w:rsidRDefault="007B0E79" w:rsidP="005A0471">
      <w:pPr>
        <w:pStyle w:val="Default"/>
        <w:jc w:val="both"/>
        <w:rPr>
          <w:rFonts w:cs="Times New Roman"/>
          <w:lang w:val="id-ID"/>
        </w:rPr>
      </w:pPr>
    </w:p>
    <w:p w:rsidR="005C4DC2" w:rsidRDefault="005C4DC2" w:rsidP="005A0471">
      <w:pPr>
        <w:pStyle w:val="Default"/>
        <w:jc w:val="both"/>
        <w:rPr>
          <w:rFonts w:cs="Times New Roman"/>
          <w:lang w:val="id-ID"/>
        </w:rPr>
      </w:pPr>
    </w:p>
    <w:p w:rsidR="00170744" w:rsidRDefault="00170744" w:rsidP="005A0471">
      <w:pPr>
        <w:pStyle w:val="Default"/>
        <w:jc w:val="both"/>
        <w:rPr>
          <w:rFonts w:cs="Times New Roman"/>
          <w:b/>
          <w:color w:val="000000" w:themeColor="text1"/>
          <w:lang w:val="id-ID"/>
        </w:rPr>
      </w:pPr>
      <w:r>
        <w:rPr>
          <w:rFonts w:cs="Times New Roman"/>
          <w:b/>
          <w:color w:val="000000" w:themeColor="text1"/>
        </w:rPr>
        <w:lastRenderedPageBreak/>
        <w:t>Introduction</w:t>
      </w:r>
    </w:p>
    <w:p w:rsidR="00713B6F" w:rsidRPr="009D6709" w:rsidRDefault="00713B6F" w:rsidP="00713B6F">
      <w:pPr>
        <w:pStyle w:val="Default"/>
        <w:ind w:firstLine="567"/>
        <w:jc w:val="both"/>
        <w:rPr>
          <w:rFonts w:cs="Times New Roman"/>
          <w:lang w:val="id-ID"/>
        </w:rPr>
      </w:pPr>
      <w:r w:rsidRPr="00713B6F">
        <w:rPr>
          <w:rFonts w:cs="Times New Roman"/>
        </w:rPr>
        <w:t>In research on the issue of journalism in Indonesia, the challenges of journalists range about accuracy and verification</w:t>
      </w:r>
      <w:r w:rsidR="009D6709">
        <w:rPr>
          <w:rFonts w:cs="Times New Roman"/>
          <w:lang w:val="id-ID"/>
        </w:rPr>
        <w:t xml:space="preserve"> </w:t>
      </w:r>
      <w:r w:rsidR="009D6709">
        <w:rPr>
          <w:rFonts w:cs="Times New Roman"/>
        </w:rPr>
        <w:fldChar w:fldCharType="begin" w:fldLock="1"/>
      </w:r>
      <w:r w:rsidR="009D6709">
        <w:rPr>
          <w:rFonts w:cs="Times New Roman"/>
        </w:rPr>
        <w:instrText>ADDIN CSL_CITATION {"citationItems":[{"id":"ITEM-1","itemData":{"author":[{"dropping-particle":"","family":"Filosa Gita Sukmono dan Fajar Junaedi","given":"","non-dropping-particle":"","parse-names":false,"suffix":""}],"container-title":"ASPIKOM","id":"ITEM-1","issued":{"date-parts":[["2018"]]},"page":"712-721","title":"Jurnalisme Sensitif Bencana Dalam Manajemen Pencarian, Pengelolaan, Informasi Dan emberitahuan Bencana Di Ruang Redaksi","type":"article-journal","volume":"3 no 4"},"uris":["http://www.mendeley.com/documents/?uuid=feae27a8-372c-453c-a15d-11eaa05206cf"]}],"mendeley":{"formattedCitation":"(Filosa Gita Sukmono dan Fajar Junaedi, 2018)","plainTextFormattedCitation":"(Filosa Gita Sukmono dan Fajar Junaedi, 2018)","previouslyFormattedCitation":"(Filosa Gita Sukmono dan Fajar Junaedi, 2018)"},"properties":{"noteIndex":0},"schema":"https://github.com/citation-style-language/schema/raw/master/csl-citation.json"}</w:instrText>
      </w:r>
      <w:r w:rsidR="009D6709">
        <w:rPr>
          <w:rFonts w:cs="Times New Roman"/>
        </w:rPr>
        <w:fldChar w:fldCharType="separate"/>
      </w:r>
      <w:r w:rsidR="009D6709" w:rsidRPr="009D6709">
        <w:rPr>
          <w:rFonts w:cs="Times New Roman"/>
          <w:noProof/>
        </w:rPr>
        <w:t>(Filosa Gita Sukmono dan Fajar Junaedi, 2018)</w:t>
      </w:r>
      <w:r w:rsidR="009D6709">
        <w:rPr>
          <w:rFonts w:cs="Times New Roman"/>
        </w:rPr>
        <w:fldChar w:fldCharType="end"/>
      </w:r>
      <w:r w:rsidRPr="00713B6F">
        <w:rPr>
          <w:rFonts w:cs="Times New Roman"/>
        </w:rPr>
        <w:t xml:space="preserve">. Therefore, in doing news coverage, the mass media carried out a strategy to place their journalists in strategic posts such as government offices, </w:t>
      </w:r>
      <w:proofErr w:type="gramStart"/>
      <w:r w:rsidRPr="00713B6F">
        <w:rPr>
          <w:rFonts w:cs="Times New Roman"/>
        </w:rPr>
        <w:t>both executive</w:t>
      </w:r>
      <w:proofErr w:type="gramEnd"/>
      <w:r w:rsidRPr="00713B6F">
        <w:rPr>
          <w:rFonts w:cs="Times New Roman"/>
        </w:rPr>
        <w:t xml:space="preserve">, legislative, and judiciary. Placement of journalists in strategic posts, such as president’s or vice president’s office, is not without reason. </w:t>
      </w:r>
      <w:proofErr w:type="gramStart"/>
      <w:r w:rsidRPr="00713B6F">
        <w:rPr>
          <w:rFonts w:cs="Times New Roman"/>
        </w:rPr>
        <w:t>It’s</w:t>
      </w:r>
      <w:proofErr w:type="gramEnd"/>
      <w:r w:rsidRPr="00713B6F">
        <w:rPr>
          <w:rFonts w:cs="Times New Roman"/>
        </w:rPr>
        <w:t xml:space="preserve"> function is to be able to immediately get information to make news quickly. Journalists need the political system for news and information, and a political reporter’s network of source</w:t>
      </w:r>
      <w:r w:rsidR="009D6709">
        <w:rPr>
          <w:rFonts w:cs="Times New Roman"/>
        </w:rPr>
        <w:t>s is their most important asset</w:t>
      </w:r>
      <w:r w:rsidRPr="00713B6F">
        <w:rPr>
          <w:rFonts w:cs="Times New Roman"/>
        </w:rPr>
        <w:t xml:space="preserve"> </w:t>
      </w:r>
      <w:r w:rsidR="009D6709">
        <w:rPr>
          <w:rFonts w:cs="Times New Roman"/>
        </w:rPr>
        <w:fldChar w:fldCharType="begin" w:fldLock="1"/>
      </w:r>
      <w:r w:rsidR="009D6709">
        <w:rPr>
          <w:rFonts w:cs="Times New Roman"/>
        </w:rPr>
        <w:instrText>ADDIN CSL_CITATION {"citationItems":[{"id":"ITEM-1","itemData":{"author":[{"dropping-particle":"","family":"Nygren","given":"Gunnar","non-dropping-particle":"","parse-names":false,"suffix":""},{"dropping-particle":"","family":"Johansson","given":"Karl Magnus","non-dropping-particle":"","parse-names":false,"suffix":""}],"id":"ITEM-1","issued":{"date-parts":[["2019"]]},"page":"9-26","title":"The interplay of media and the political executive Introduction and framework","type":"article-journal"},"uris":["http://www.mendeley.com/documents/?uuid=e0e6c393-b672-4c65-a10e-c3034e558b82"]}],"mendeley":{"formattedCitation":"(Nygren &amp; Johansson, 2019)","plainTextFormattedCitation":"(Nygren &amp; Johansson, 2019)","previouslyFormattedCitation":"(Nygren &amp; Johansson, 2019)"},"properties":{"noteIndex":0},"schema":"https://github.com/citation-style-language/schema/raw/master/csl-citation.json"}</w:instrText>
      </w:r>
      <w:r w:rsidR="009D6709">
        <w:rPr>
          <w:rFonts w:cs="Times New Roman"/>
        </w:rPr>
        <w:fldChar w:fldCharType="separate"/>
      </w:r>
      <w:r w:rsidR="009D6709" w:rsidRPr="009D6709">
        <w:rPr>
          <w:rFonts w:cs="Times New Roman"/>
          <w:noProof/>
        </w:rPr>
        <w:t>(Nygren &amp; Johansson, 2019)</w:t>
      </w:r>
      <w:r w:rsidR="009D6709">
        <w:rPr>
          <w:rFonts w:cs="Times New Roman"/>
        </w:rPr>
        <w:fldChar w:fldCharType="end"/>
      </w:r>
      <w:r w:rsidR="009D6709">
        <w:rPr>
          <w:rFonts w:cs="Times New Roman"/>
          <w:lang w:val="id-ID"/>
        </w:rPr>
        <w:t>.</w:t>
      </w:r>
    </w:p>
    <w:p w:rsidR="00713B6F" w:rsidRPr="009D6709" w:rsidRDefault="00713B6F" w:rsidP="00713B6F">
      <w:pPr>
        <w:pStyle w:val="Default"/>
        <w:ind w:firstLine="567"/>
        <w:jc w:val="both"/>
        <w:rPr>
          <w:rFonts w:cs="Times New Roman"/>
          <w:lang w:val="id-ID"/>
        </w:rPr>
      </w:pPr>
      <w:r w:rsidRPr="00713B6F">
        <w:rPr>
          <w:rFonts w:cs="Times New Roman"/>
        </w:rPr>
        <w:t>Personal closeness factor between journalists and government officials is considered to be able to help journalists in the acquisition of actual and factual information</w:t>
      </w:r>
      <w:r w:rsidR="009D6709">
        <w:rPr>
          <w:rFonts w:cs="Times New Roman"/>
          <w:lang w:val="id-ID"/>
        </w:rPr>
        <w:t xml:space="preserve"> </w:t>
      </w:r>
      <w:r w:rsidR="009D6709">
        <w:rPr>
          <w:rFonts w:cs="Times New Roman"/>
        </w:rPr>
        <w:fldChar w:fldCharType="begin" w:fldLock="1"/>
      </w:r>
      <w:r w:rsidR="009D6709">
        <w:rPr>
          <w:rFonts w:cs="Times New Roman"/>
        </w:rPr>
        <w:instrText>ADDIN CSL_CITATION {"citationItems":[{"id":"ITEM-1","itemData":{"DOI":"10.24329/aspikom.v3i6.434","ISSN":"2087-0442","author":[{"dropping-particle":"","family":"Loisa","given":"Riris","non-dropping-particle":"","parse-names":false,"suffix":""},{"dropping-particle":"","family":"Susanto","given":"Eko Harry","non-dropping-particle":"","parse-names":false,"suffix":""},{"dropping-particle":"","family":"Junaidi","given":"Ahmad","non-dropping-particle":"","parse-names":false,"suffix":""},{"dropping-particle":"","family":"Loekman","given":"Felicia","non-dropping-particle":"","parse-names":false,"suffix":""}],"container-title":"Jurnal ASPIKOM","id":"ITEM-1","issue":"6","issued":{"date-parts":[["2019"]]},"page":"1243","title":"Media Siber, Aparat, Dan Pemberitaan Keberagaman","type":"article-journal","volume":"3"},"uris":["http://www.mendeley.com/documents/?uuid=e996e139-3527-49bf-a347-09d6b891b1d2"]}],"mendeley":{"formattedCitation":"(Loisa, Susanto, Junaidi, &amp; Loekman, 2019)","plainTextFormattedCitation":"(Loisa, Susanto, Junaidi, &amp; Loekman, 2019)","previouslyFormattedCitation":"(Loisa, Susanto, Junaidi, &amp; Loekman, 2019)"},"properties":{"noteIndex":0},"schema":"https://github.com/citation-style-language/schema/raw/master/csl-citation.json"}</w:instrText>
      </w:r>
      <w:r w:rsidR="009D6709">
        <w:rPr>
          <w:rFonts w:cs="Times New Roman"/>
        </w:rPr>
        <w:fldChar w:fldCharType="separate"/>
      </w:r>
      <w:r w:rsidR="009D6709" w:rsidRPr="009D6709">
        <w:rPr>
          <w:rFonts w:cs="Times New Roman"/>
          <w:noProof/>
        </w:rPr>
        <w:t>(Loisa, Susanto, Junaidi, &amp; Loekman, 2019)</w:t>
      </w:r>
      <w:r w:rsidR="009D6709">
        <w:rPr>
          <w:rFonts w:cs="Times New Roman"/>
        </w:rPr>
        <w:fldChar w:fldCharType="end"/>
      </w:r>
      <w:r w:rsidRPr="00713B6F">
        <w:rPr>
          <w:rFonts w:cs="Times New Roman"/>
        </w:rPr>
        <w:t>. In other hand, every politician within the government structure needs to publicize their activities to gain popularity, either through mainstream media or social media</w:t>
      </w:r>
      <w:r w:rsidR="009D6709">
        <w:rPr>
          <w:rFonts w:cs="Times New Roman"/>
          <w:lang w:val="id-ID"/>
        </w:rPr>
        <w:t xml:space="preserve"> </w:t>
      </w:r>
      <w:r w:rsidR="009D6709">
        <w:rPr>
          <w:rFonts w:cs="Times New Roman"/>
        </w:rPr>
        <w:fldChar w:fldCharType="begin" w:fldLock="1"/>
      </w:r>
      <w:r w:rsidR="009D6709">
        <w:rPr>
          <w:rFonts w:cs="Times New Roman"/>
        </w:rPr>
        <w:instrText>ADDIN CSL_CITATION {"citationItems":[{"id":"ITEM-1","itemData":{"author":[{"dropping-particle":"","family":"Firmansyah","given":"","non-dropping-particle":"","parse-names":false,"suffix":""}],"id":"ITEM-1","issue":"June 2016","issued":{"date-parts":[["2017"]]},"page":"1356-1372","title":"Elaboration of Type of Celebrity Political Message in Social Media Microblogging: Content Analysis Study of Bandung Major Ridwan Kamil’s Twitter @ridwankamil in The Period of Januari – June 2016","type":"article-journal"},"uris":["http://www.mendeley.com/documents/?uuid=2af392f9-5d4c-44d9-a8ed-64c4285eaf94"]}],"mendeley":{"formattedCitation":"(Firmansyah, 2017)","plainTextFormattedCitation":"(Firmansyah, 2017)","previouslyFormattedCitation":"(Firmansyah, 2017)"},"properties":{"noteIndex":0},"schema":"https://github.com/citation-style-language/schema/raw/master/csl-citation.json"}</w:instrText>
      </w:r>
      <w:r w:rsidR="009D6709">
        <w:rPr>
          <w:rFonts w:cs="Times New Roman"/>
        </w:rPr>
        <w:fldChar w:fldCharType="separate"/>
      </w:r>
      <w:r w:rsidR="009D6709" w:rsidRPr="009D6709">
        <w:rPr>
          <w:rFonts w:cs="Times New Roman"/>
          <w:noProof/>
        </w:rPr>
        <w:t>(Firmansyah, 2017)</w:t>
      </w:r>
      <w:r w:rsidR="009D6709">
        <w:rPr>
          <w:rFonts w:cs="Times New Roman"/>
        </w:rPr>
        <w:fldChar w:fldCharType="end"/>
      </w:r>
      <w:r w:rsidRPr="00713B6F">
        <w:rPr>
          <w:rFonts w:cs="Times New Roman"/>
        </w:rPr>
        <w:t xml:space="preserve">. While still serving as vice president, </w:t>
      </w:r>
      <w:proofErr w:type="spellStart"/>
      <w:r w:rsidRPr="00713B6F">
        <w:rPr>
          <w:rFonts w:cs="Times New Roman"/>
        </w:rPr>
        <w:t>Jusuf</w:t>
      </w:r>
      <w:proofErr w:type="spellEnd"/>
      <w:r w:rsidRPr="00713B6F">
        <w:rPr>
          <w:rFonts w:cs="Times New Roman"/>
        </w:rPr>
        <w:t xml:space="preserve"> </w:t>
      </w:r>
      <w:proofErr w:type="spellStart"/>
      <w:r w:rsidRPr="00713B6F">
        <w:rPr>
          <w:rFonts w:cs="Times New Roman"/>
        </w:rPr>
        <w:t>Kalla</w:t>
      </w:r>
      <w:proofErr w:type="spellEnd"/>
      <w:r w:rsidRPr="00713B6F">
        <w:rPr>
          <w:rFonts w:cs="Times New Roman"/>
        </w:rPr>
        <w:t xml:space="preserve"> said that interviews with journalists were conducted once a week. Doorstop interviews are conducted every Tuesday with various questions ranging, from current issues, political, social, to economic</w:t>
      </w:r>
      <w:r w:rsidR="009D6709">
        <w:rPr>
          <w:rFonts w:cs="Times New Roman"/>
          <w:lang w:val="id-ID"/>
        </w:rPr>
        <w:t xml:space="preserve"> </w:t>
      </w:r>
      <w:r w:rsidR="009D6709">
        <w:rPr>
          <w:rFonts w:cs="Times New Roman"/>
        </w:rPr>
        <w:fldChar w:fldCharType="begin" w:fldLock="1"/>
      </w:r>
      <w:r w:rsidR="009D6709">
        <w:rPr>
          <w:rFonts w:cs="Times New Roman"/>
        </w:rPr>
        <w:instrText>ADDIN CSL_CITATION {"citationItems":[{"id":"ITEM-1","itemData":{"id":"ITEM-1","issued":{"date-parts":[["0"]]},"title":"Jusuf Kalla Bakal Rindukan Momen Doorstop Bareng Wartawan","type":"article"},"uris":["http://www.mendeley.com/documents/?uuid=fada08d4-b15e-433e-9ea8-0f7b05a832a8"]}],"mendeley":{"formattedCitation":"(&lt;i&gt;Jusuf Kalla Bakal Rindukan Momen Doorstop Bareng Wartawan&lt;/i&gt;, n.d.)","plainTextFormattedCitation":"(Jusuf Kalla Bakal Rindukan Momen Doorstop Bareng Wartawan, n.d.)","previouslyFormattedCitation":"(&lt;i&gt;Jusuf Kalla Bakal Rindukan Momen Doorstop Bareng Wartawan&lt;/i&gt;, n.d.)"},"properties":{"noteIndex":0},"schema":"https://github.com/citation-style-language/schema/raw/master/csl-citation.json"}</w:instrText>
      </w:r>
      <w:r w:rsidR="009D6709">
        <w:rPr>
          <w:rFonts w:cs="Times New Roman"/>
        </w:rPr>
        <w:fldChar w:fldCharType="separate"/>
      </w:r>
      <w:r w:rsidR="009D6709" w:rsidRPr="009D6709">
        <w:rPr>
          <w:rFonts w:cs="Times New Roman"/>
          <w:noProof/>
        </w:rPr>
        <w:t>(</w:t>
      </w:r>
      <w:r w:rsidR="009D6709" w:rsidRPr="009D6709">
        <w:rPr>
          <w:rFonts w:cs="Times New Roman"/>
          <w:i/>
          <w:noProof/>
        </w:rPr>
        <w:t>Jusuf Kalla Bakal Rindukan Momen Doorstop Bareng Wartawan</w:t>
      </w:r>
      <w:r w:rsidR="009D6709" w:rsidRPr="009D6709">
        <w:rPr>
          <w:rFonts w:cs="Times New Roman"/>
          <w:noProof/>
        </w:rPr>
        <w:t>, n.d.)</w:t>
      </w:r>
      <w:r w:rsidR="009D6709">
        <w:rPr>
          <w:rFonts w:cs="Times New Roman"/>
        </w:rPr>
        <w:fldChar w:fldCharType="end"/>
      </w:r>
      <w:r w:rsidRPr="00713B6F">
        <w:rPr>
          <w:rFonts w:cs="Times New Roman"/>
        </w:rPr>
        <w:t xml:space="preserve">. </w:t>
      </w:r>
    </w:p>
    <w:p w:rsidR="00713B6F" w:rsidRPr="00713B6F" w:rsidRDefault="00713B6F" w:rsidP="00713B6F">
      <w:pPr>
        <w:pStyle w:val="Default"/>
        <w:ind w:firstLine="567"/>
        <w:jc w:val="both"/>
        <w:rPr>
          <w:rFonts w:cs="Times New Roman"/>
        </w:rPr>
      </w:pPr>
      <w:r w:rsidRPr="00713B6F">
        <w:rPr>
          <w:rFonts w:cs="Times New Roman"/>
        </w:rPr>
        <w:t>On the other hand, officials also benefit from the presence of journalists who routinely carry out coverage in their offices. The official concerned is easy to convey information or press conference if there is an issue to be conveyed to the public. Officials can also receive information about factual issues in the community from journalists. Relationships between journalists and officials in several countries do occur in a symbiotic relationship of mutualism or mutual benefit</w:t>
      </w:r>
      <w:r w:rsidR="009D6709">
        <w:rPr>
          <w:rFonts w:cs="Times New Roman"/>
          <w:lang w:val="id-ID"/>
        </w:rPr>
        <w:t xml:space="preserve"> </w:t>
      </w:r>
      <w:r w:rsidR="009D6709">
        <w:rPr>
          <w:rFonts w:cs="Times New Roman"/>
        </w:rPr>
        <w:fldChar w:fldCharType="begin" w:fldLock="1"/>
      </w:r>
      <w:r w:rsidR="009D6709">
        <w:rPr>
          <w:rFonts w:cs="Times New Roman"/>
        </w:rPr>
        <w:instrText>ADDIN CSL_CITATION {"citationItems":[{"id":"ITEM-1","itemData":{"abstract":"This article analyzed the relationship between the media and government. Understanding the dynamics of this relationship is essential as it has implications on the information public gets and strong democracy. For this purpose, different media systems, theories and approaches (cascade model, indexing approach, propaganda theory and hegemonic perspective) were discussed in terms of the media-government relationship. It is clear that the degree of commercialization, political parallelism, and norms of journalistic professionalism in different media systems influence the degree and nature of this relationship. By taking into account these factors, scholars have suggested different theories and models to explain this relationship. Although each theory or model constitutes a unique map for making sense some of the important factors in this relationship, cascade model provides a more comprehensive picture. As suggested in this model, political actors, the media and the public mutually influence and interact with each other at different levels and under certain conditions. Specifically, the interaction of four different variables (cultural congruence, power, strategy, and motivation) influences the government's capacity of setting agenda, the circulation of the preferred frames and attention and support of the public. All these variables and how they are used in news management and political rhetoric were discussed and exemplified in this article.","author":[{"dropping-particle":"","family":"Yuksel","given":"Yusuf","non-dropping-particle":"","parse-names":false,"suffix":""}],"container-title":"Selçuk İletişim","id":"ITEM-1","issue":"1","issued":{"date-parts":[["2013"]]},"page":"1-14","title":"An analysis of the media and government relationship","type":"article-journal","volume":"8"},"uris":["http://www.mendeley.com/documents/?uuid=13fc9fa7-cdf1-4aea-98c2-aae2b7e93538"]}],"mendeley":{"formattedCitation":"(Yuksel, 2013)","plainTextFormattedCitation":"(Yuksel, 2013)","previouslyFormattedCitation":"(Yuksel, 2013)"},"properties":{"noteIndex":0},"schema":"https://github.com/citation-style-language/schema/raw/master/csl-citation.json"}</w:instrText>
      </w:r>
      <w:r w:rsidR="009D6709">
        <w:rPr>
          <w:rFonts w:cs="Times New Roman"/>
        </w:rPr>
        <w:fldChar w:fldCharType="separate"/>
      </w:r>
      <w:r w:rsidR="009D6709" w:rsidRPr="009D6709">
        <w:rPr>
          <w:rFonts w:cs="Times New Roman"/>
          <w:noProof/>
        </w:rPr>
        <w:t>(Yuksel, 2013)</w:t>
      </w:r>
      <w:r w:rsidR="009D6709">
        <w:rPr>
          <w:rFonts w:cs="Times New Roman"/>
        </w:rPr>
        <w:fldChar w:fldCharType="end"/>
      </w:r>
      <w:r w:rsidRPr="00713B6F">
        <w:rPr>
          <w:rFonts w:cs="Times New Roman"/>
        </w:rPr>
        <w:t xml:space="preserve">. In China, political elites are in an advantageous position in their relationship with the journalists and can, therefore, make journalists work  for  them,  while  the  journalists  can  only  try  those  methods  that  work  best  for  the  news media they serve </w:t>
      </w:r>
      <w:r w:rsidR="009D6709">
        <w:rPr>
          <w:rFonts w:cs="Times New Roman"/>
        </w:rPr>
        <w:fldChar w:fldCharType="begin" w:fldLock="1"/>
      </w:r>
      <w:r w:rsidR="009D6709">
        <w:rPr>
          <w:rFonts w:cs="Times New Roman"/>
        </w:rPr>
        <w:instrText>ADDIN CSL_CITATION {"citationItems":[{"id":"ITEM-1","itemData":{"DOI":"10.7146/mediekultur.v33i62.22508","ISSN":"0900-9671","abstract":"As Chinese politicians hold the power to control the dissemination of political information, beat journalists must guard their relationship with the authorities to expand the boundaries of news reporting; that is, to gain more access to political information and report more sensitive news. What remains a puzzle is how beat journalists can possibly expand these boundaries. Data from participatory observation and in-depth interviews with journalists reveal that in order to gain more access to political information, they not only serve as political advocates but also seize the opportunity to act as watchdogs. To report more sensitive news without being sanctioned or denounced by the authorities, they coordinate with peers both within and outside the news organization.","author":[{"dropping-particle":"","family":"Kuang","given":"Xianwen","non-dropping-particle":"","parse-names":false,"suffix":""}],"container-title":"MedieKultur: Journal of media and communication research","id":"ITEM-1","issue":"62","issued":{"date-parts":[["2017"]]},"page":"17","title":"Negotiating the boundaries of news reporting: Journalists’ strategies to access and report political information in China","type":"article-journal","volume":"33"},"uris":["http://www.mendeley.com/documents/?uuid=04d3d1d7-468e-418a-a16e-1742e5776998"]}],"mendeley":{"formattedCitation":"(Kuang, 2017)","plainTextFormattedCitation":"(Kuang, 2017)","previouslyFormattedCitation":"(Kuang, 2017)"},"properties":{"noteIndex":0},"schema":"https://github.com/citation-style-language/schema/raw/master/csl-citation.json"}</w:instrText>
      </w:r>
      <w:r w:rsidR="009D6709">
        <w:rPr>
          <w:rFonts w:cs="Times New Roman"/>
        </w:rPr>
        <w:fldChar w:fldCharType="separate"/>
      </w:r>
      <w:r w:rsidR="009D6709" w:rsidRPr="009D6709">
        <w:rPr>
          <w:rFonts w:cs="Times New Roman"/>
          <w:noProof/>
        </w:rPr>
        <w:t>(Kuang, 2017)</w:t>
      </w:r>
      <w:r w:rsidR="009D6709">
        <w:rPr>
          <w:rFonts w:cs="Times New Roman"/>
        </w:rPr>
        <w:fldChar w:fldCharType="end"/>
      </w:r>
      <w:r w:rsidRPr="00713B6F">
        <w:rPr>
          <w:rFonts w:cs="Times New Roman"/>
        </w:rPr>
        <w:t xml:space="preserve">. In Indonesia, the relationship between journalists and public officials in some cases is more than just journalists and interviewees. The relationship between </w:t>
      </w:r>
      <w:proofErr w:type="spellStart"/>
      <w:r w:rsidRPr="00713B6F">
        <w:rPr>
          <w:rFonts w:cs="Times New Roman"/>
        </w:rPr>
        <w:t>pers</w:t>
      </w:r>
      <w:proofErr w:type="spellEnd"/>
      <w:r w:rsidRPr="00713B6F">
        <w:rPr>
          <w:rFonts w:cs="Times New Roman"/>
        </w:rPr>
        <w:t xml:space="preserve"> and government is a parallel relationship. It is the control function over government</w:t>
      </w:r>
      <w:r w:rsidR="009D6709">
        <w:rPr>
          <w:rFonts w:cs="Times New Roman"/>
          <w:lang w:val="id-ID"/>
        </w:rPr>
        <w:t xml:space="preserve"> </w:t>
      </w:r>
      <w:r w:rsidR="009D6709">
        <w:rPr>
          <w:rFonts w:cs="Times New Roman"/>
          <w:lang w:val="id-ID"/>
        </w:rPr>
        <w:fldChar w:fldCharType="begin" w:fldLock="1"/>
      </w:r>
      <w:r w:rsidR="009D6709">
        <w:rPr>
          <w:rFonts w:cs="Times New Roman"/>
          <w:lang w:val="id-ID"/>
        </w:rPr>
        <w:instrText>ADDIN CSL_CITATION {"citationItems":[{"id":"ITEM-1","itemData":{"ISBN":"9786028721158","author":[{"dropping-particle":"","family":"Bagir Manan","given":"","non-dropping-particle":"","parse-names":false,"suffix":""}],"edition":"First Edit","editor":[{"dropping-particle":"","family":"Wina Armada Sukardi","given":"","non-dropping-particle":"","parse-names":false,"suffix":""}],"id":"ITEM-1","issued":{"date-parts":[["2012"]]},"publisher":"Dewan Pers","publisher-place":"Jakarta","title":"Politik Publik Pers","type":"book"},"uris":["http://www.mendeley.com/documents/?uuid=8f0f2e87-c121-4d25-8e4a-a688eea941b9"]}],"mendeley":{"formattedCitation":"(Bagir Manan, 2012)","plainTextFormattedCitation":"(Bagir Manan, 2012)","previouslyFormattedCitation":"(Bagir Manan, 2012)"},"properties":{"noteIndex":0},"schema":"https://github.com/citation-style-language/schema/raw/master/csl-citation.json"}</w:instrText>
      </w:r>
      <w:r w:rsidR="009D6709">
        <w:rPr>
          <w:rFonts w:cs="Times New Roman"/>
          <w:lang w:val="id-ID"/>
        </w:rPr>
        <w:fldChar w:fldCharType="separate"/>
      </w:r>
      <w:r w:rsidR="009D6709" w:rsidRPr="009D6709">
        <w:rPr>
          <w:rFonts w:cs="Times New Roman"/>
          <w:noProof/>
          <w:lang w:val="id-ID"/>
        </w:rPr>
        <w:t>(Bagir Manan, 2012)</w:t>
      </w:r>
      <w:r w:rsidR="009D6709">
        <w:rPr>
          <w:rFonts w:cs="Times New Roman"/>
          <w:lang w:val="id-ID"/>
        </w:rPr>
        <w:fldChar w:fldCharType="end"/>
      </w:r>
      <w:r w:rsidRPr="00713B6F">
        <w:rPr>
          <w:rFonts w:cs="Times New Roman"/>
        </w:rPr>
        <w:t xml:space="preserve">. </w:t>
      </w:r>
    </w:p>
    <w:p w:rsidR="00713B6F" w:rsidRPr="00713B6F" w:rsidRDefault="00713B6F" w:rsidP="00713B6F">
      <w:pPr>
        <w:pStyle w:val="Default"/>
        <w:ind w:firstLine="567"/>
        <w:jc w:val="both"/>
        <w:rPr>
          <w:rFonts w:cs="Times New Roman"/>
        </w:rPr>
      </w:pPr>
      <w:r w:rsidRPr="00713B6F">
        <w:rPr>
          <w:rFonts w:cs="Times New Roman"/>
        </w:rPr>
        <w:t xml:space="preserve">The gathering of journalists from various media in the same coverage location because they were placed by their respective media created an organizational system. The similarity of the profession as a journalist is one of the factors causing the close relations between journalists. The existence of a sense of unity-responsibility, equality of responsibility encourage the formation of togetherness </w:t>
      </w:r>
      <w:r w:rsidR="009D6709">
        <w:rPr>
          <w:rFonts w:cs="Times New Roman"/>
        </w:rPr>
        <w:fldChar w:fldCharType="begin" w:fldLock="1"/>
      </w:r>
      <w:r w:rsidR="009D6709">
        <w:rPr>
          <w:rFonts w:cs="Times New Roman"/>
        </w:rPr>
        <w:instrText>ADDIN CSL_CITATION {"citationItems":[{"id":"ITEM-1","itemData":{"DOI":"10.24329/aspikom.v2i5.81","ISSN":"2087-0442","abstract":"The study aims to map and describe relationships between concepts of activity of journalists in the media now cloning technology based activities and relationship between news reporters. This study discusses the focus of news coverage in media activities and relationships among the journalists in the era of technology. The theory used is situational theory Grunig and Hunt and descriptive method of Public Relations. The study found that the situation changes in the era of media encourage actions of unscrupulous hunters cloning news. News media such as online media should now be used as the initial data is not the primary data news writing. The presence of media now facilitates the work of journalists but not always produce good quality of news. Otherwise, the presence of technology encourages more active cloning news reporter. Media now can initiate active and apathetic public situations as influenced by quality news content. The presence of media technology changes the image of the relationship between journalists—from person to person or reporter to reporter to journalists with media technology.","author":[{"dropping-particle":"","family":"Hidayat","given":"Dasrun","non-dropping-particle":"","parse-names":false,"suffix":""},{"dropping-particle":"","family":"Anisti","given":"Anisti","non-dropping-particle":"","parse-names":false,"suffix":""}],"container-title":"Jurnal ASPIKOM","id":"ITEM-1","issue":"5","issued":{"date-parts":[["2015"]]},"page":"295","title":"Wartawan Media Now dalam Mengemas Berita: Perspektif Situational Theory","type":"article-journal","volume":"2"},"uris":["http://www.mendeley.com/documents/?uuid=c24c92ec-64bc-4d5d-b01a-84a180085af1"]}],"mendeley":{"formattedCitation":"(Hidayat &amp; Anisti, 2015)","plainTextFormattedCitation":"(Hidayat &amp; Anisti, 2015)","previouslyFormattedCitation":"(Hidayat &amp; Anisti, 2015)"},"properties":{"noteIndex":0},"schema":"https://github.com/citation-style-language/schema/raw/master/csl-citation.json"}</w:instrText>
      </w:r>
      <w:r w:rsidR="009D6709">
        <w:rPr>
          <w:rFonts w:cs="Times New Roman"/>
        </w:rPr>
        <w:fldChar w:fldCharType="separate"/>
      </w:r>
      <w:r w:rsidR="009D6709" w:rsidRPr="009D6709">
        <w:rPr>
          <w:rFonts w:cs="Times New Roman"/>
          <w:noProof/>
        </w:rPr>
        <w:t>(Hidayat &amp; Anisti, 2015)</w:t>
      </w:r>
      <w:r w:rsidR="009D6709">
        <w:rPr>
          <w:rFonts w:cs="Times New Roman"/>
        </w:rPr>
        <w:fldChar w:fldCharType="end"/>
      </w:r>
      <w:r w:rsidRPr="00713B6F">
        <w:rPr>
          <w:rFonts w:cs="Times New Roman"/>
        </w:rPr>
        <w:t xml:space="preserve">. </w:t>
      </w:r>
    </w:p>
    <w:p w:rsidR="00713B6F" w:rsidRPr="00713B6F" w:rsidRDefault="00713B6F" w:rsidP="00713B6F">
      <w:pPr>
        <w:pStyle w:val="Default"/>
        <w:ind w:firstLine="567"/>
        <w:jc w:val="both"/>
        <w:rPr>
          <w:rFonts w:cs="Times New Roman"/>
        </w:rPr>
      </w:pPr>
      <w:r w:rsidRPr="00713B6F">
        <w:rPr>
          <w:rFonts w:cs="Times New Roman"/>
        </w:rPr>
        <w:t xml:space="preserve">The pattern of communication and delivery of information on journalistic activities is carried out organizationally and systematically. Reporting routines on the agenda of public officials create a close relationship, both between journalists and the press bureau, as well as with related officials. Mutual communication patterns built by reporters and news sources are based on the equality principle, so that the relationship between them will be harmonious </w:t>
      </w:r>
      <w:r w:rsidR="009D6709">
        <w:rPr>
          <w:rFonts w:cs="Times New Roman"/>
        </w:rPr>
        <w:fldChar w:fldCharType="begin" w:fldLock="1"/>
      </w:r>
      <w:r w:rsidR="009D6709">
        <w:rPr>
          <w:rFonts w:cs="Times New Roman"/>
        </w:rPr>
        <w:instrText>ADDIN CSL_CITATION {"citationItems":[{"id":"ITEM-1","itemData":{"DOI":"10.17576/JKMJC-2018-3401-19","ISSN":"22891528","abstract":"Indonesia is one of the countries that cannot evade the development of digital communication enabling its society to access the Internet. As such, now people can get Internet access easier, so that they can connect to it anytime and anywhere. This advantage, to some journalistic platforms like newspaper, radio, and television, is used to run an online version of their services as well as to search, collect, process and publish news for the society. Yet, the development of online journalism becomes a threat and challenge for newspaper, radio, and television journalism consecutively. All journalism media that exist previously compete each other to become the first and foremost in providing information to the society, thus the competition among journalists cannot be avoided, especially in searching information from news sources. In responding to this, even some journalists are willing to violate the rules in order to get a reliable news source. From this, it emerges a question what are the communication patterns applied between Indonesian journalists and the news sources seen from the eyes of the journalists? To answer this question, the researcher conducted the present study applying the qualitative approach. The results demonstrated that the patterns of communication done can be included into five categories such as mutualism, parasitism, commensalism, epigonism, and neutralism.","author":[{"dropping-particle":"","family":"Wibawa","given":"Darajat","non-dropping-particle":"","parse-names":false,"suffix":""}],"container-title":"Jurnal Komunikasi: Malaysian Journal of Communication","id":"ITEM-1","issue":"1","issued":{"date-parts":[["2018"]]},"page":"316-329","title":"Communication pattern of Indonesian journalists with news source in the internet era","type":"article-journal","volume":"34"},"uris":["http://www.mendeley.com/documents/?uuid=fba901a0-e062-44d5-9806-2b328bff4145"]}],"mendeley":{"formattedCitation":"(Wibawa, 2018)","plainTextFormattedCitation":"(Wibawa, 2018)","previouslyFormattedCitation":"(Wibawa, 2018)"},"properties":{"noteIndex":0},"schema":"https://github.com/citation-style-language/schema/raw/master/csl-citation.json"}</w:instrText>
      </w:r>
      <w:r w:rsidR="009D6709">
        <w:rPr>
          <w:rFonts w:cs="Times New Roman"/>
        </w:rPr>
        <w:fldChar w:fldCharType="separate"/>
      </w:r>
      <w:r w:rsidR="009D6709" w:rsidRPr="009D6709">
        <w:rPr>
          <w:rFonts w:cs="Times New Roman"/>
          <w:noProof/>
        </w:rPr>
        <w:t>(Wibawa, 2018)</w:t>
      </w:r>
      <w:r w:rsidR="009D6709">
        <w:rPr>
          <w:rFonts w:cs="Times New Roman"/>
        </w:rPr>
        <w:fldChar w:fldCharType="end"/>
      </w:r>
      <w:r w:rsidRPr="00713B6F">
        <w:rPr>
          <w:rFonts w:cs="Times New Roman"/>
        </w:rPr>
        <w:t>. West &amp; Turner explain that some organizational communication theorists use parables about living systems to describe an organization. As a living system is involved in an activity process to maintain its function and existence, an organization must have procedures to deal with all the information that must be sent in achieving its objectives</w:t>
      </w:r>
      <w:r w:rsidR="009D6709">
        <w:rPr>
          <w:rFonts w:cs="Times New Roman"/>
          <w:lang w:val="id-ID"/>
        </w:rPr>
        <w:t xml:space="preserve"> </w:t>
      </w:r>
      <w:r w:rsidR="009D6709">
        <w:rPr>
          <w:rFonts w:cs="Times New Roman"/>
        </w:rPr>
        <w:fldChar w:fldCharType="begin" w:fldLock="1"/>
      </w:r>
      <w:r w:rsidR="009D6709">
        <w:rPr>
          <w:rFonts w:cs="Times New Roman"/>
        </w:rPr>
        <w:instrText>ADDIN CSL_CITATION {"citationItems":[{"id":"ITEM-1","itemData":{"DOI":"10.4324/9781351130127-13","ISBN":"9780073385075","abstract":"It is with great enthusiasm that we provide the fourth edition of Introducing Communication Theory: Analysis and Application. The success of the three previous editions shows that communication theory courses are thriving and teachers and students of communication understand the importance of theo- retical thinking. This text explores the practical, engaging, and relevant ways in which theory operates in our lives. It is written for students who have little or no background in communication theory. We originally wrote the book be- cause we felt that students needed to know how theorizing helps us understand ourselves, our experiences, our environment, and our culture. We also wrote this book because we believe that students should have a text that relates the- ory directly to their lives. In this text we make a concerted effort to achieve the following objectives: • Familiarizing students with the principles and central ideas of important theories they are likely to encounter in the communication discipline • Demystifying the concept of theory and helping students see the applica- tion of theory in their everyday activities • Helping students become more systematic and thoughtful critical thinkers • Providing students with an overview and brief history of how the com- munication discipline is developing • Introducing students to the research process and the place of theory within this process","author":[{"dropping-particle":"","family":"West","given":"Richard &amp; Turner","non-dropping-particle":"","parse-names":false,"suffix":""}],"container-title":"Making Sense of Messages","id":"ITEM-1","issued":{"date-parts":[["2010"]]},"publisher":"McGraw- Hill","publisher-place":"New York","title":"Introducing Communication Theory","type":"book"},"uris":["http://www.mendeley.com/documents/?uuid=6f11d826-fadb-475c-b01c-c1f9687e1f1e"]}],"mendeley":{"formattedCitation":"(West, 2010)","plainTextFormattedCitation":"(West, 2010)","previouslyFormattedCitation":"(West, 2010)"},"properties":{"noteIndex":0},"schema":"https://github.com/citation-style-language/schema/raw/master/csl-citation.json"}</w:instrText>
      </w:r>
      <w:r w:rsidR="009D6709">
        <w:rPr>
          <w:rFonts w:cs="Times New Roman"/>
        </w:rPr>
        <w:fldChar w:fldCharType="separate"/>
      </w:r>
      <w:r w:rsidR="009D6709" w:rsidRPr="009D6709">
        <w:rPr>
          <w:rFonts w:cs="Times New Roman"/>
          <w:noProof/>
        </w:rPr>
        <w:t>(West, 2010)</w:t>
      </w:r>
      <w:r w:rsidR="009D6709">
        <w:rPr>
          <w:rFonts w:cs="Times New Roman"/>
        </w:rPr>
        <w:fldChar w:fldCharType="end"/>
      </w:r>
      <w:r w:rsidRPr="00713B6F">
        <w:rPr>
          <w:rFonts w:cs="Times New Roman"/>
        </w:rPr>
        <w:t>.</w:t>
      </w:r>
    </w:p>
    <w:p w:rsidR="00713B6F" w:rsidRPr="001B1881" w:rsidRDefault="00713B6F" w:rsidP="00713B6F">
      <w:pPr>
        <w:pStyle w:val="Default"/>
        <w:ind w:firstLine="567"/>
        <w:jc w:val="both"/>
        <w:rPr>
          <w:rFonts w:cs="Times New Roman"/>
          <w:lang w:val="id-ID"/>
        </w:rPr>
      </w:pPr>
      <w:r w:rsidRPr="00713B6F">
        <w:rPr>
          <w:rFonts w:cs="Times New Roman"/>
        </w:rPr>
        <w:t>Journalists can collaborate with one another to find news, even with other non-</w:t>
      </w:r>
      <w:r w:rsidRPr="00713B6F">
        <w:rPr>
          <w:rFonts w:cs="Times New Roman"/>
        </w:rPr>
        <w:lastRenderedPageBreak/>
        <w:t>journalist institutions</w:t>
      </w:r>
      <w:r w:rsidR="009D6709">
        <w:rPr>
          <w:rFonts w:cs="Times New Roman"/>
          <w:lang w:val="id-ID"/>
        </w:rPr>
        <w:t xml:space="preserve"> </w:t>
      </w:r>
      <w:r w:rsidR="009D6709">
        <w:rPr>
          <w:rFonts w:cs="Times New Roman"/>
          <w:lang w:val="id-ID"/>
        </w:rPr>
        <w:fldChar w:fldCharType="begin" w:fldLock="1"/>
      </w:r>
      <w:r w:rsidR="001B1881">
        <w:rPr>
          <w:rFonts w:cs="Times New Roman"/>
          <w:lang w:val="id-ID"/>
        </w:rPr>
        <w:instrText>ADDIN CSL_CITATION {"citationItems":[{"id":"ITEM-1","itemData":{"author":[{"dropping-particle":"","family":"Jenkins","given":"Joy","non-dropping-particle":"","parse-names":false,"suffix":""},{"dropping-particle":"","family":"Graves","given":"Lucas","non-dropping-particle":"","parse-names":false,"suffix":""}],"id":"ITEM-1","issue":"April","issued":{"date-parts":[["2019"]]},"title":"Case Studies in Collaborative Local Journalism","type":"article-journal"},"uris":["http://www.mendeley.com/documents/?uuid=2299e2d2-5fc3-4bc7-b5fd-c9083216d75f"]}],"mendeley":{"formattedCitation":"(Jenkins &amp; Graves, 2019)","plainTextFormattedCitation":"(Jenkins &amp; Graves, 2019)","previouslyFormattedCitation":"(Jenkins &amp; Graves, 2019)"},"properties":{"noteIndex":0},"schema":"https://github.com/citation-style-language/schema/raw/master/csl-citation.json"}</w:instrText>
      </w:r>
      <w:r w:rsidR="009D6709">
        <w:rPr>
          <w:rFonts w:cs="Times New Roman"/>
          <w:lang w:val="id-ID"/>
        </w:rPr>
        <w:fldChar w:fldCharType="separate"/>
      </w:r>
      <w:r w:rsidR="009D6709" w:rsidRPr="009D6709">
        <w:rPr>
          <w:rFonts w:cs="Times New Roman"/>
          <w:noProof/>
          <w:lang w:val="id-ID"/>
        </w:rPr>
        <w:t>(Jenkins &amp; Graves, 2019)</w:t>
      </w:r>
      <w:r w:rsidR="009D6709">
        <w:rPr>
          <w:rFonts w:cs="Times New Roman"/>
          <w:lang w:val="id-ID"/>
        </w:rPr>
        <w:fldChar w:fldCharType="end"/>
      </w:r>
      <w:r w:rsidRPr="00713B6F">
        <w:rPr>
          <w:rFonts w:cs="Times New Roman"/>
        </w:rPr>
        <w:t>. Like a system, an organization consists of people and teams that are interconnected. They depend on one another to fulfill their goals. In the communication organizational context, this could be seen as a supervisor (source) asking for volunteers to work on the weekend (message) through an e-mail (channel) sent to all employees (receivers). Communication is about coming to an understanding within a community about iss</w:t>
      </w:r>
      <w:r w:rsidR="001B1881">
        <w:rPr>
          <w:rFonts w:cs="Times New Roman"/>
        </w:rPr>
        <w:t>ues that both unite and divide</w:t>
      </w:r>
      <w:r w:rsidR="001B1881">
        <w:rPr>
          <w:rFonts w:cs="Times New Roman"/>
          <w:lang w:val="id-ID"/>
        </w:rPr>
        <w:t xml:space="preserve"> </w:t>
      </w:r>
      <w:r w:rsidR="001B1881">
        <w:rPr>
          <w:rFonts w:cs="Times New Roman"/>
          <w:lang w:val="id-ID"/>
        </w:rPr>
        <w:fldChar w:fldCharType="begin" w:fldLock="1"/>
      </w:r>
      <w:r w:rsidR="004961F0">
        <w:rPr>
          <w:rFonts w:cs="Times New Roman"/>
          <w:lang w:val="id-ID"/>
        </w:rPr>
        <w:instrText>ADDIN CSL_CITATION {"citationItems":[{"id":"ITEM-1","itemData":{"author":[{"dropping-particle":"","family":"Katherine Miller","given":"","non-dropping-particle":"","parse-names":false,"suffix":""}],"id":"ITEM-1","issued":{"date-parts":[["2012"]]},"title":"Organizational Communication","type":"article-journal","volume":"Sixth Edit"},"uris":["http://www.mendeley.com/documents/?uuid=70c296ad-660d-49fe-afe2-a4283d39fe21"]}],"mendeley":{"formattedCitation":"(Katherine Miller, 2012)","plainTextFormattedCitation":"(Katherine Miller, 2012)","previouslyFormattedCitation":"(Katherine Miller, 2012)"},"properties":{"noteIndex":0},"schema":"https://github.com/citation-style-language/schema/raw/master/csl-citation.json"}</w:instrText>
      </w:r>
      <w:r w:rsidR="001B1881">
        <w:rPr>
          <w:rFonts w:cs="Times New Roman"/>
          <w:lang w:val="id-ID"/>
        </w:rPr>
        <w:fldChar w:fldCharType="separate"/>
      </w:r>
      <w:r w:rsidR="001B1881" w:rsidRPr="001B1881">
        <w:rPr>
          <w:rFonts w:cs="Times New Roman"/>
          <w:noProof/>
          <w:lang w:val="id-ID"/>
        </w:rPr>
        <w:t>(Katherine Miller, 2012)</w:t>
      </w:r>
      <w:r w:rsidR="001B1881">
        <w:rPr>
          <w:rFonts w:cs="Times New Roman"/>
          <w:lang w:val="id-ID"/>
        </w:rPr>
        <w:fldChar w:fldCharType="end"/>
      </w:r>
      <w:r w:rsidR="001B1881">
        <w:rPr>
          <w:rFonts w:cs="Times New Roman"/>
          <w:lang w:val="id-ID"/>
        </w:rPr>
        <w:t>.</w:t>
      </w:r>
    </w:p>
    <w:p w:rsidR="00713B6F" w:rsidRPr="00713B6F" w:rsidRDefault="00713B6F" w:rsidP="00713B6F">
      <w:pPr>
        <w:pStyle w:val="Default"/>
        <w:ind w:firstLine="567"/>
        <w:jc w:val="both"/>
        <w:rPr>
          <w:rFonts w:cs="Times New Roman"/>
        </w:rPr>
      </w:pPr>
      <w:r w:rsidRPr="00713B6F">
        <w:rPr>
          <w:rFonts w:cs="Times New Roman"/>
        </w:rPr>
        <w:t>In reporting at the State Palace, journalists have certain rules. Not all journalists can cover the agenda of the president and vice president at the Palace</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{"citationItems":[{"id":"ITEM-1","itemData":{"DOI":"10.7454/jki.v5i1.8331","ISSN":"2301-9816","author":[{"dropping-particle":"","family":"Oktavianti","given":"Roswita","non-dropping-particle":"","parse-names":false,"suffix":""}],"container-title":"Jurnal Komunikasi Indonesia","id":"ITEM-1","issue":"1","issued":{"date-parts":[["2018"]]},"page":"37-47","title":"Reportase dalam Hegemoni Pemerintah dan Media: Studi Kasus Jurnalis Kepresidenan Era Soeharto dan Joko Widodo","type":"article-journal","volume":"5"},"uris":["http://www.mendeley.com/documents/?uuid=ea5fc70b-7e9c-46f9-b2c3-ec6fc6c2cf38"]}],"mendeley":{"formattedCitation":"(Oktavianti, 2018)","plainTextFormattedCitation":"(Oktavianti, 2018)","previouslyFormattedCitation":"(Oktavianti, 2018)"},"properties":{"noteIndex":0},"schema":"https://github.com/citation-style-language/schema/raw/master/csl-citation.json"}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(Oktavianti, 2018)</w:t>
      </w:r>
      <w:r w:rsidR="004961F0">
        <w:rPr>
          <w:rFonts w:cs="Times New Roman"/>
          <w:lang w:val="id-ID"/>
        </w:rPr>
        <w:fldChar w:fldCharType="end"/>
      </w:r>
      <w:r w:rsidR="004961F0">
        <w:rPr>
          <w:rFonts w:cs="Times New Roman"/>
          <w:lang w:val="id-ID"/>
        </w:rPr>
        <w:t xml:space="preserve">. </w:t>
      </w:r>
      <w:r w:rsidRPr="00713B6F">
        <w:rPr>
          <w:rFonts w:cs="Times New Roman"/>
        </w:rPr>
        <w:t>The reporting mechanism is limited by the Press Bureau and the Presidential Security Force (</w:t>
      </w:r>
      <w:proofErr w:type="spellStart"/>
      <w:r w:rsidRPr="00713B6F">
        <w:rPr>
          <w:rFonts w:cs="Times New Roman"/>
        </w:rPr>
        <w:t>Paspampres</w:t>
      </w:r>
      <w:proofErr w:type="spellEnd"/>
      <w:r w:rsidRPr="00713B6F">
        <w:rPr>
          <w:rFonts w:cs="Times New Roman"/>
        </w:rPr>
        <w:t xml:space="preserve">) so that each journalist's activities must be in accordance with applicable regulations. Not just the official or politician, state government public information officers (PIOs) and journalists also share a unique relationship </w:t>
      </w:r>
      <w:r w:rsidR="004961F0">
        <w:rPr>
          <w:rFonts w:cs="Times New Roman"/>
        </w:rPr>
        <w:fldChar w:fldCharType="begin" w:fldLock="1"/>
      </w:r>
      <w:r w:rsidR="004961F0">
        <w:rPr>
          <w:rFonts w:cs="Times New Roman"/>
        </w:rPr>
        <w:instrText>ADDIN CSL_CITATION {"citationItems":[{"id":"ITEM-1","itemData":{"author":[{"dropping-particle":"","family":"Mccollough","given":"Christopher","non-dropping-particle":"","parse-names":false,"suffix":""}],"id":"ITEM-1","issue":"March","issued":{"date-parts":[["2017"]]},"title":"STATE GOVERNMENT MEDIA RELATIONS : REVISITING THE “ ADVERSARIAL ” PIO-JOURNALIST RELATIONSHIP RUNNING HEAD : STATE GOVERNMENT MEDIA RELATIONS STATE GOVERNMENT MEDIA RELATIONS : REVISITING THE “ ADVERSARIAL ” PIO -JOURNALIST RELATIONSHIP A Paper Submitted ","type":"article-journal"},"uris":["http://www.mendeley.com/documents/?uuid=3b4a4cd8-4021-47bd-a573-45902218336b"]}],"mendeley":{"formattedCitation":"(Mccollough, 2017)","plainTextFormattedCitation":"(Mccollough, 2017)","previouslyFormattedCitation":"(Mccollough, 2017)"},"properties":{"noteIndex":0},"schema":"https://github.com/citation-style-language/schema/raw/master/csl-citation.json"}</w:instrText>
      </w:r>
      <w:r w:rsidR="004961F0">
        <w:rPr>
          <w:rFonts w:cs="Times New Roman"/>
        </w:rPr>
        <w:fldChar w:fldCharType="separate"/>
      </w:r>
      <w:r w:rsidR="004961F0" w:rsidRPr="004961F0">
        <w:rPr>
          <w:rFonts w:cs="Times New Roman"/>
          <w:noProof/>
        </w:rPr>
        <w:t>(Mccollough, 2017)</w:t>
      </w:r>
      <w:r w:rsidR="004961F0">
        <w:rPr>
          <w:rFonts w:cs="Times New Roman"/>
        </w:rPr>
        <w:fldChar w:fldCharType="end"/>
      </w:r>
      <w:r w:rsidRPr="00713B6F">
        <w:rPr>
          <w:rFonts w:cs="Times New Roman"/>
        </w:rPr>
        <w:t>. Study on journalist’s communication patterns in relation to government officials and secretariat is important because it can illustrate how organizational communication is formed in a work environment consisting of several different company employees (media).</w:t>
      </w:r>
    </w:p>
    <w:p w:rsidR="00713B6F" w:rsidRPr="004961F0" w:rsidRDefault="00713B6F" w:rsidP="00713B6F">
      <w:pPr>
        <w:pStyle w:val="Default"/>
        <w:ind w:firstLine="567"/>
        <w:jc w:val="both"/>
        <w:rPr>
          <w:rFonts w:cs="Times New Roman"/>
          <w:lang w:val="id-ID"/>
        </w:rPr>
      </w:pPr>
      <w:r w:rsidRPr="00713B6F">
        <w:rPr>
          <w:rFonts w:cs="Times New Roman"/>
        </w:rPr>
        <w:t>The organization of journalists in the palace environment raises the question of how communication is formed in the coverage. Every mass media that puts journalists on the agenda of the vice-president's agenda has different coverage policies, but in the palace the rules are actually formed from a mutual agreement based on the rules set by the vice presidential secretariat whose job is to regulate journalists who do the reporting. Some studies have revealed the extent to which this provision of information subsidies can prove highly effective in enabling information professionals, such as public relations specialists and government information and press officers, to influence and manage the news agenda</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{"citationItems":[{"id":"ITEM-1","itemData":{"DOI":"10.4135/9781446215821","ISBN":"9781446215821","abstract":"The SAGE Key Concepts series provide students with accessible and authoritative knowledge of the essential topics in a variety of disciplines. Cross-referenced throughout, the format encourages critical evaluation through understanding. Written by experienced and respected academics, the books are indispensable study aids and guides to comprehension. Key Concepts in Journalism offers a systematic and accessible introduction to the terms, processes, and effects of journalism;a combination of practical considerations with theoretical issues; and further reading suggestions. The authors bring an enormous range of experience in newspaper and broadcast journalism, at national and regional level, as well as their teaching expertise. This book will be essential reading for students in journalism, and an invaluable reference tool for their professional careers.","author":[{"dropping-particle":"","family":"Franklin","given":"Bob","non-dropping-particle":"","parse-names":false,"suffix":""},{"dropping-particle":"","family":"Hamer","given":"Martin","non-dropping-particle":"","parse-names":false,"suffix":""},{"dropping-particle":"","family":"Hanna","given":"Mark","non-dropping-particle":"","parse-names":false,"suffix":""},{"dropping-particle":"","family":"Kinsey","given":"Marie","non-dropping-particle":"","parse-names":false,"suffix":""},{"dropping-particle":"","family":"Richardson","given":"John E.","non-dropping-particle":"","parse-names":false,"suffix":""}],"container-title":"Key Concepts in Journalism Studies","id":"ITEM-1","issued":{"date-parts":[["2005"]]},"page":"1-332","title":"Key concepts in journalism studies","type":"article-journal"},"uris":["http://www.mendeley.com/documents/?uuid=62e04cfe-e2a3-4a6f-9488-c967bd03bcaa"]}],"mendeley":{"formattedCitation":"(Franklin, Hamer, Hanna, Kinsey, &amp; Richardson, 2005)","plainTextFormattedCitation":"(Franklin, Hamer, Hanna, Kinsey, &amp; Richardson, 2005)","previouslyFormattedCitation":"(Franklin, Hamer, Hanna, Kinsey, &amp; Richardson, 2005)"},"properties":{"noteIndex":0},"schema":"https://github.com/citation-style-language/schema/raw/master/csl-citation.json"}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(Franklin, Hamer, Hanna, Kinsey, &amp; Richardson, 2005)</w:t>
      </w:r>
      <w:r w:rsidR="004961F0">
        <w:rPr>
          <w:rFonts w:cs="Times New Roman"/>
          <w:lang w:val="id-ID"/>
        </w:rPr>
        <w:fldChar w:fldCharType="end"/>
      </w:r>
      <w:r w:rsidR="004961F0">
        <w:rPr>
          <w:rFonts w:cs="Times New Roman"/>
          <w:lang w:val="id-ID"/>
        </w:rPr>
        <w:t>.</w:t>
      </w:r>
    </w:p>
    <w:p w:rsidR="00713B6F" w:rsidRPr="00713B6F" w:rsidRDefault="00713B6F" w:rsidP="00713B6F">
      <w:pPr>
        <w:pStyle w:val="Default"/>
        <w:ind w:firstLine="567"/>
        <w:jc w:val="both"/>
        <w:rPr>
          <w:rFonts w:cs="Times New Roman"/>
        </w:rPr>
      </w:pPr>
      <w:r w:rsidRPr="00713B6F">
        <w:rPr>
          <w:rFonts w:cs="Times New Roman"/>
        </w:rPr>
        <w:t>Study that illustrates the pattern of covering the vice president's agenda can describe how the organizational communication patterns established by journalists from various media. In achieving their goal of getting information, both within the vice president's office environment or other agendas that are confidential or prohibited from being reported and known to journalists. Meanwhile, journalists in carrying out their reporting duties also have an interest in reporting on the vice president's internal agenda. Unlike the official agenda that posted on the website, the information about the internal agenda is unknown to the public. The challenge between being fast and being right at a time when the audience itself has access to the same information has become a pressing concern within the media industry</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{"citationItems":[{"id":"ITEM-1","itemData":{"DOI":"10.4324/9781315727684","ISBN":"9781138017849","abstract":"The concept of boundaries has become a central theme in the study of journalism. In recent years, the decline of legacy news organizations and the rise of new interactive media tools have thrust such questions as \"\"what is journalism\"\" and \"\"who is a journalist\"\" into the limelight. Struggles over journalism are often struggles over boundaries. These symbolic contests for control over definition also mark a material struggle over resources. In short: boundaries have consequences. Yet there is a lack of conceptual cohesiveness in what scholars mean by the term \"\"boundaries\"\" or in how we should. Cover; Half Title; Title page; Copyright page; Dedication; Table of Contents; List of contributors; Acknowledgements; Introduction: The many boundaries of journalism; The study of boundaries in the social sciences; Placing journalism's boundaries; Conceptualizing boundaries in journalism; Plan of the book; Notes; Part I: Professionalism, norms and boundaries; 1. Out of bounds: Professional norms as boundary markers ; Professional norms as boundary devices: Response to \"new\" media; Social journalism; Entrepreneurial journalism; Transparency as the new norm(al); Notes 2. Nothing but the truth: Redrafting the journalistic boundary of verificationThe importance of verification; Verification under pressure; The resuscitation of verification; The rearticulation of verification; The reinterpretation of verification; Conclusion; Notes; 3. Divided we stand: Blurred boundaries in Argentine journalism; Introduction; The forces of unprofessionalism; A new Argentina?; Failed professionalism amidst internal divisions; Conclusion; Notes; 4. The wall becomes a curtain: Revisiting journalism's news-business boundary; Foundations of the boundary; Violations and defenses Boundary work strategiesContemporary challenges to the boundary; Conclusion; Notes; 5. Creating proper distance through networked infrastructure: Examining Google Glass for evidence of moral,journalistic witnessing; Introduction; The idea of witnessing: Three questions; Journalistic witnessing and proper distance; Glass's governance of proximity, risk, outcome; Conclusion; Notes; 6. Hard news/soft news: The hierarchy of genres and the boundariesof the profession; Introduction; Hard and soft news in the Norwegian context; Methodological boundaries; Contested divisions; Boundaries under dispute ConclusionsNotes; 7. Internal boundaries: The stratification of the journalistic collective; A collective splitting up?; Und…","author":[{"dropping-particle":"","family":"Lewis","given":"Seth C.","non-dropping-particle":"","parse-names":false,"suffix":""}],"container-title":"Boundaries of Journalism","id":"ITEM-1","issued":{"date-parts":[["2015"]]},"title":"Boundaries of Journalism","type":"book"},"uris":["http://www.mendeley.com/documents/?uuid=9d99be98-c6ca-41cf-a904-89d355593072"]}],"mendeley":{"formattedCitation":"(Lewis, 2015)","plainTextFormattedCitation":"(Lewis, 2015)","previouslyFormattedCitation":"(Lewis, 2015)"},"properties":{"noteIndex":0},"schema":"https://github.com/citation-style-language/schema/raw/master/csl-citation.json"}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(Lewis, 2015)</w:t>
      </w:r>
      <w:r w:rsidR="004961F0">
        <w:rPr>
          <w:rFonts w:cs="Times New Roman"/>
          <w:lang w:val="id-ID"/>
        </w:rPr>
        <w:fldChar w:fldCharType="end"/>
      </w:r>
      <w:r w:rsidR="004961F0">
        <w:rPr>
          <w:rFonts w:cs="Times New Roman"/>
          <w:lang w:val="id-ID"/>
        </w:rPr>
        <w:t>.</w:t>
      </w:r>
      <w:r w:rsidRPr="00713B6F">
        <w:rPr>
          <w:rFonts w:cs="Times New Roman"/>
        </w:rPr>
        <w:t xml:space="preserve"> </w:t>
      </w:r>
    </w:p>
    <w:p w:rsidR="00713B6F" w:rsidRPr="00C94240" w:rsidRDefault="00713B6F" w:rsidP="00713B6F">
      <w:pPr>
        <w:pStyle w:val="Default"/>
        <w:ind w:firstLine="567"/>
        <w:jc w:val="both"/>
        <w:rPr>
          <w:rFonts w:cs="Times New Roman"/>
          <w:lang w:val="id-ID"/>
        </w:rPr>
      </w:pPr>
      <w:proofErr w:type="gramStart"/>
      <w:r w:rsidRPr="00713B6F">
        <w:rPr>
          <w:rFonts w:cs="Times New Roman"/>
        </w:rPr>
        <w:t>Relationship between journalists and politicians / officials are</w:t>
      </w:r>
      <w:proofErr w:type="gramEnd"/>
      <w:r w:rsidRPr="00713B6F">
        <w:rPr>
          <w:rFonts w:cs="Times New Roman"/>
        </w:rPr>
        <w:t xml:space="preserve"> governed by certain variables - specifically trust and mutual control - and recognize the importance of professional norms. Actors on both sides need a space to maneuver where they can create and maintain a balance of power in relationships</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{"citationItems":[{"id":"ITEM-1","itemData":{"DOI":"10.1080/14616700120107310","ISBN":"1461670012","ISSN":"14699699","abstract":"This study attempts to deepen our knowledge of the relationship between journalists and local politicians/officials. The study's primary conclusion is that there is a large degree of interplay between these groups, an observation that reinforces the findings of previous journalistic research. The findings are also in line with recent public relations research arguing that the journalist-politician relationship is governed by certain variables - particularly trust and mutual control - as well as recognising the importance of professional norms. Actors on both sides require manoeuvring space in which they can create and maintain a balance of power in the relationship. The interplay between the two groups results in four types of local journalism - documentation, promotional, watchdog and collaborative journalism. © 2002 Taylor &amp; Francis Group, LLC.","author":[{"dropping-particle":"","family":"Örebro","given":"Larsåke Larsson","non-dropping-particle":"","parse-names":false,"suffix":""}],"container-title":"Journalism Studies","id":"ITEM-1","issue":"1","issued":{"date-parts":[["2002"]]},"page":"21-33","title":"Journalists and Politicians: A relationship requiring manoeuvring space","type":"article-journal","volume":"3"},"uris":["http://www.mendeley.com/documents/?uuid=54a2e639-9904-4fd2-bf5a-ff9a3e8b928a"]}],"mendeley":{"formattedCitation":"(Örebro, 2002)","plainTextFormattedCitation":"(Örebro, 2002)","previouslyFormattedCitation":"(Örebro, 2002)"},"properties":{"noteIndex":0},"schema":"https://github.com/citation-style-language/schema/raw/master/csl-citation.json"}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(Örebro, 2002)</w:t>
      </w:r>
      <w:r w:rsidR="004961F0">
        <w:rPr>
          <w:rFonts w:cs="Times New Roman"/>
          <w:lang w:val="id-ID"/>
        </w:rPr>
        <w:fldChar w:fldCharType="end"/>
      </w:r>
      <w:r w:rsidRPr="00713B6F">
        <w:rPr>
          <w:rFonts w:cs="Times New Roman"/>
        </w:rPr>
        <w:t>. The traditional conceptualization of the journalist–politician relation, mainstream journalists and politicians derive mutual legiti</w:t>
      </w:r>
      <w:r w:rsidR="004961F0">
        <w:rPr>
          <w:rFonts w:cs="Times New Roman"/>
        </w:rPr>
        <w:t>macy from their interdependence</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10.1177/1464884919887822","ISBN":"1464884919","author":[{"dropping-particle":"Van","family":"Dalen","given":"Arjen","non-dropping-particle":"","parse-names":false,"suffix":""}],"id":"ITEM-1","issued":{"date-parts":[["2019"]]},"title":"Rethinking journalist – politician relations in the age of populism : How outsider politicians delegitimize mainstream journalists","type":"article-journal"},"uris":["http://www.mendeley.com/documents/?uuid=2e20bfff-917c-421b-ac06-ba5cb5c67341"]}],"mendeley":{"formattedCitation":"(Dalen, 2019)","plainTextFormattedCitation":"(Dalen, 2019)","previouslyFormattedCitation":"(Dalen, 2019)"},"properties":{"noteIndex":0},"schema":"https://github.com/citation-style-language/schema/raw/master/csl-citation.json"}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(Dalen, 2019)</w:t>
      </w:r>
      <w:r w:rsidR="004961F0">
        <w:rPr>
          <w:rFonts w:cs="Times New Roman"/>
          <w:lang w:val="id-ID"/>
        </w:rPr>
        <w:fldChar w:fldCharType="end"/>
      </w:r>
      <w:r w:rsidRPr="00713B6F">
        <w:rPr>
          <w:rFonts w:cs="Times New Roman"/>
        </w:rPr>
        <w:t xml:space="preserve">. In the journalism studies in other country, findings suggest that Chinese journalists take a stance in alignment with official sources, whereas Australian journalists do not position themselves to align with official sources. The different journalistic stances undertaken by Australian and Chinese journalists are, however, inevitably conditioned by socio-cultural, institutional and professional values </w:t>
      </w:r>
      <w:r w:rsidR="004961F0">
        <w:rPr>
          <w:rFonts w:cs="Times New Roman"/>
        </w:rPr>
        <w:fldChar w:fldCharType="begin" w:fldLock="1"/>
      </w:r>
      <w:r w:rsidR="004961F0">
        <w:rPr>
          <w:rFonts w:cs="Times New Roman"/>
        </w:rPr>
        <w:instrText>ADDIN CSL_CITATION {"citationItems":[{"id":"ITEM-1","itemData":{"DOI":"10.1177/1750481315611239","ISSN":"17504821","abstract":"In this article, I explore the ways in which journalists engage with different news sources in Chinese and Australian hard news. Based on the analysis of a comparable corpus of Chinese and Australian hard news reporting on risk events, the study investigates the cultural variability of engagement patterns and indicates how text patterns point to distinctions in the ways the power relations are reproduced in news production processes. Corpus findings show that Chinese and Australian journalists mediate news sources of different statuses in different ways. Chinese journalists tend to close down the dialogic space of elite sources but to open up that of ordinary citizens’ sources. Australian journalists tend to contract the dialogic space of elite sources as much as they expand it. It is argued that such different patterns of engaging with news sources are related to the power relations between journalists and news sources in each context.","author":[{"dropping-particle":"","family":"Huan","given":"Changpeng","non-dropping-particle":"","parse-names":false,"suffix":""}],"container-title":"Discourse and Communication","id":"ITEM-1","issue":"2","issued":{"date-parts":[["2016"]]},"page":"137-156","title":"Journalistic engagement patterns and power relations: Corpus evidence from Chinese and Australian hard news reporting","type":"article-journal","volume":"10"},"uris":["http://www.mendeley.com/documents/?uuid=e3eef0ea-23e2-4fc6-898d-32f01824a4aa"]}],"mendeley":{"formattedCitation":"(Huan, 2016)","plainTextFormattedCitation":"(Huan, 2016)","previouslyFormattedCitation":"(Huan, 2016)"},"properties":{"noteIndex":0},"schema":"https://github.com/citation-style-language/schema/raw/master/csl-citation.json"}</w:instrText>
      </w:r>
      <w:r w:rsidR="004961F0">
        <w:rPr>
          <w:rFonts w:cs="Times New Roman"/>
        </w:rPr>
        <w:fldChar w:fldCharType="separate"/>
      </w:r>
      <w:r w:rsidR="004961F0" w:rsidRPr="004961F0">
        <w:rPr>
          <w:rFonts w:cs="Times New Roman"/>
          <w:noProof/>
        </w:rPr>
        <w:t>(Huan, 2016)</w:t>
      </w:r>
      <w:r w:rsidR="004961F0">
        <w:rPr>
          <w:rFonts w:cs="Times New Roman"/>
        </w:rPr>
        <w:fldChar w:fldCharType="end"/>
      </w:r>
      <w:r w:rsidRPr="00713B6F">
        <w:rPr>
          <w:rFonts w:cs="Times New Roman"/>
        </w:rPr>
        <w:t>.</w:t>
      </w:r>
      <w:r w:rsidR="00C94240" w:rsidRPr="00C94240">
        <w:t xml:space="preserve"> </w:t>
      </w:r>
      <w:r w:rsidR="00C94240">
        <w:rPr>
          <w:lang w:val="id-ID"/>
        </w:rPr>
        <w:t xml:space="preserve">While </w:t>
      </w:r>
      <w:r w:rsidR="00C94240">
        <w:rPr>
          <w:rFonts w:cs="Times New Roman"/>
          <w:lang w:val="id-ID"/>
        </w:rPr>
        <w:t>i</w:t>
      </w:r>
      <w:r w:rsidR="00C94240" w:rsidRPr="00C94240">
        <w:rPr>
          <w:rFonts w:cs="Times New Roman"/>
        </w:rPr>
        <w:t xml:space="preserve">n </w:t>
      </w:r>
      <w:r w:rsidR="00C94240">
        <w:rPr>
          <w:rFonts w:cs="Times New Roman"/>
          <w:lang w:val="id-ID"/>
        </w:rPr>
        <w:t xml:space="preserve">the </w:t>
      </w:r>
      <w:r w:rsidR="00C94240" w:rsidRPr="00C94240">
        <w:rPr>
          <w:rFonts w:cs="Times New Roman"/>
        </w:rPr>
        <w:t xml:space="preserve">UK, journalists think ‘Editorial Policy’ and ‘Journalism Ethics’ are more influential on their work than </w:t>
      </w:r>
      <w:r w:rsidR="00C94240" w:rsidRPr="00C94240">
        <w:rPr>
          <w:rFonts w:cs="Times New Roman"/>
        </w:rPr>
        <w:lastRenderedPageBreak/>
        <w:t>th</w:t>
      </w:r>
      <w:r w:rsidR="00C94240">
        <w:rPr>
          <w:rFonts w:cs="Times New Roman"/>
        </w:rPr>
        <w:t xml:space="preserve">eir personal </w:t>
      </w:r>
      <w:r w:rsidR="00C94240">
        <w:rPr>
          <w:rFonts w:cs="Times New Roman"/>
          <w:lang w:val="id-ID"/>
        </w:rPr>
        <w:t xml:space="preserve">political </w:t>
      </w:r>
      <w:r w:rsidR="00C94240">
        <w:rPr>
          <w:rFonts w:cs="Times New Roman"/>
        </w:rPr>
        <w:t>values and beliefs</w:t>
      </w:r>
      <w:r w:rsidR="00C94240">
        <w:rPr>
          <w:rFonts w:cs="Times New Roman"/>
          <w:lang w:val="id-ID"/>
        </w:rPr>
        <w:t xml:space="preserve"> </w:t>
      </w:r>
      <w:r w:rsidR="00C94240">
        <w:rPr>
          <w:rFonts w:cs="Times New Roman"/>
          <w:lang w:val="id-ID"/>
        </w:rPr>
        <w:fldChar w:fldCharType="begin" w:fldLock="1"/>
      </w:r>
      <w:r w:rsidR="00C94240">
        <w:rPr>
          <w:rFonts w:cs="Times New Roman"/>
          <w:lang w:val="id-ID"/>
        </w:rPr>
        <w:instrText>ADDIN CSL_CITATION {"citationItems":[{"id":"ITEM-1","itemData":{"abstract":"Journalism plays a pivotal role in keeping us informed and\r\ncritically aware. But in a period when digital communications technologies are violently disrupting news industry business models there is confusion and debate as to whether the result is less journalism, worse journalism or more and better journalism delivered through a more diverse array of media, including social media.","author":[{"dropping-particle":"","family":"Thurman","given":"Neil","non-dropping-particle":"","parse-names":false,"suffix":""},{"dropping-particle":"","family":"Cornia","given":"Alessio","non-dropping-particle":"","parse-names":false,"suffix":""},{"dropping-particle":"","family":"Kunert","given":"Jessica","non-dropping-particle":"","parse-names":false,"suffix":""}],"container-title":"London: Reuters Institute for the Study of Journalism","id":"ITEM-1","issued":{"date-parts":[["2016"]]},"page":"60","title":"Journalists in the UK","type":"article-journal"},"uris":["http://www.mendeley.com/documents/?uuid=af1f82f2-dabf-41fe-abee-3bda0dcad5ae"]}],"mendeley":{"formattedCitation":"(Thurman, Cornia, &amp; Kunert, 2016)","plainTextFormattedCitation":"(Thurman, Cornia, &amp; Kunert, 2016)"},"properties":{"noteIndex":0},"schema":"https://github.com/citation-style-language/schema/raw/master/csl-citation.json"}</w:instrText>
      </w:r>
      <w:r w:rsidR="00C94240">
        <w:rPr>
          <w:rFonts w:cs="Times New Roman"/>
          <w:lang w:val="id-ID"/>
        </w:rPr>
        <w:fldChar w:fldCharType="separate"/>
      </w:r>
      <w:r w:rsidR="00C94240" w:rsidRPr="00C94240">
        <w:rPr>
          <w:rFonts w:cs="Times New Roman"/>
          <w:noProof/>
          <w:lang w:val="id-ID"/>
        </w:rPr>
        <w:t>(Thurman, Cornia, &amp; Kunert, 2016)</w:t>
      </w:r>
      <w:r w:rsidR="00C94240">
        <w:rPr>
          <w:rFonts w:cs="Times New Roman"/>
          <w:lang w:val="id-ID"/>
        </w:rPr>
        <w:fldChar w:fldCharType="end"/>
      </w:r>
      <w:r w:rsidR="00C94240">
        <w:rPr>
          <w:rFonts w:cs="Times New Roman"/>
          <w:lang w:val="id-ID"/>
        </w:rPr>
        <w:t>.</w:t>
      </w:r>
    </w:p>
    <w:p w:rsidR="00713B6F" w:rsidRPr="00713B6F" w:rsidRDefault="00713B6F" w:rsidP="00713B6F">
      <w:pPr>
        <w:pStyle w:val="Default"/>
        <w:ind w:firstLine="567"/>
        <w:jc w:val="both"/>
        <w:rPr>
          <w:rFonts w:cs="Times New Roman"/>
        </w:rPr>
      </w:pPr>
      <w:r w:rsidRPr="00713B6F">
        <w:rPr>
          <w:rFonts w:cs="Times New Roman"/>
        </w:rPr>
        <w:t>The relations and objectives of the reporter-politician have become institutionalized, intense and subject to a form of "mediated reflexivity". As a result, politicians come to incorporate such reporter interactions into their daily thoughts and behavior. Thus, journalists are seen as more than just a means of promoting messages to the public. They also act, often unintentionally, as intermediaries for information and resources for politicians who try to measure daily developmen</w:t>
      </w:r>
      <w:r w:rsidR="004961F0">
        <w:rPr>
          <w:rFonts w:cs="Times New Roman"/>
        </w:rPr>
        <w:t>ts in their own political arena</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{"citationItems":[{"id":"ITEM-1","itemData":{"DOI":"10.1080/14616700802580540","ISSN":"14699699","abstract":"This essay discusses journalist–source relations but with an emphasis on how such relations influence the understanding and behaviour of politicians. It explores the issue through empirical work conducted at the site of the UK Parliament at Westminster. Findings are based on semi-structured interviews with 60 Members of Parliament (MPs) and 20 national political journalists. The research findings initially confirmed many of the observations of earlier studies in the field. UK journalist–source relations still resemble Gans’ (1979) original “tug-of-war” description of an ever-shifting power balance between the two sides. Such interactions, in turn, are reflected in more compliant or adversarial news coverage. Of greater interest here, the interviews also revealed that such relations have come to play a significant role in the micro-level politics of the political sphere itself. This is because reporter–politician relations and objectives have become institutionalised, intense and subject to a form of “mediated reflexivity”. Consequently, politicians have come to incorporate such reporter interactions into their daily thinking and behaviour. As such, journalists are seen as more than a simple means of message promotion to the public. They also act, often inadvertently, as information intermediaries and sources for politicians trying to gauge daily developments within their own political arena. © 2009 Taylor &amp; Francis Group, LLC.","author":[{"dropping-particle":"","family":"Davis","given":"Aeron","non-dropping-particle":"","parse-names":false,"suffix":""}],"container-title":"Journalism Studies","id":"ITEM-1","issue":"2","issued":{"date-parts":[["2009"]]},"page":"204-219","title":"Journalist–source relations, mediated reflexivity and the politics of politics","type":"article-journal","volume":"10"},"uris":["http://www.mendeley.com/documents/?uuid=a2d0b514-b938-42bd-a7c6-10384f31792a"]}],"mendeley":{"formattedCitation":"(Davis, 2009)","plainTextFormattedCitation":"(Davis, 2009)","previouslyFormattedCitation":"(Davis, 2009)"},"properties":{"noteIndex":0},"schema":"https://github.com/citation-style-language/schema/raw/master/csl-citation.json"}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(Davis, 2009)</w:t>
      </w:r>
      <w:r w:rsidR="004961F0">
        <w:rPr>
          <w:rFonts w:cs="Times New Roman"/>
          <w:lang w:val="id-ID"/>
        </w:rPr>
        <w:fldChar w:fldCharType="end"/>
      </w:r>
      <w:r w:rsidRPr="00713B6F">
        <w:rPr>
          <w:rFonts w:cs="Times New Roman"/>
        </w:rPr>
        <w:t>. At the same time, journalists depend on politicians to give them the relevant information to be able to cover politics. As a result, politicians are not only influenced by media coverage, they also influence coverage themselves</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{"citationItems":[{"id":"ITEM-1","itemData":{"author":[{"dropping-particle":"","family":"Helfer","given":"L","non-dropping-particle":"","parse-names":false,"suffix":""}],"id":"ITEM-1","issued":{"date-parts":[["2016"]]},"title":"How Politics Becomes News and News Becomes Politics","type":"article-journal"},"uris":["http://www.mendeley.com/documents/?uuid=cfbf0009-6822-4bd5-b7b5-fed85e81e93b"]}],"mendeley":{"formattedCitation":"(Helfer, 2016)","plainTextFormattedCitation":"(Helfer, 2016)","previouslyFormattedCitation":"(Helfer, 2016)"},"properties":{"noteIndex":0},"schema":"https://github.com/citation-style-language/schema/raw/master/csl-citation.json"}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(Helfer, 2016)</w:t>
      </w:r>
      <w:r w:rsidR="004961F0">
        <w:rPr>
          <w:rFonts w:cs="Times New Roman"/>
          <w:lang w:val="id-ID"/>
        </w:rPr>
        <w:fldChar w:fldCharType="end"/>
      </w:r>
      <w:r w:rsidRPr="00713B6F">
        <w:rPr>
          <w:rFonts w:cs="Times New Roman"/>
        </w:rPr>
        <w:t>. Political journalism has a penchant for conflict framing and media negativity; and that there is only limited evidence that political journalism is influenced by political or partisan bias</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10.1093/acrefore/9780190228613.013.859","ISBN":"9780190228613","author":[{"dropping-particle":"","family":"Strömbäck","given":"Jesper","non-dropping-particle":"","parse-names":false,"suffix":""},{"dropping-particle":"","family":"Shehata","given":"Adam","non-dropping-particle":"","parse-names":false,"suffix":""},{"dropping-particle":"","family":"Strömbäck","given":"Jesper","non-dropping-particle":"","parse-names":false,"suffix":""},{"dropping-particle":"","family":"Shehata","given":"Adam","non-dropping-particle":"","parse-names":false,"suffix":""}],"container-title":"Oxford Research Encyclopedia of Communication","id":"ITEM-1","issue":"December","issued":{"date-parts":[["2018"]]},"title":"Political Journalism","type":"article-journal"},"uris":["http://www.mendeley.com/documents/?uuid=45339142-1924-46a9-9722-96652fe2c6ae"]}],"mendeley":{"formattedCitation":"(Strömbäck, Shehata, Strömbäck, &amp; Shehata, 2018)","plainTextFormattedCitation":"(Strömbäck, Shehata, Strömbäck, &amp; Shehata, 2018)","previouslyFormattedCitation":"(Strömbäck, Shehata, Strömbäck, &amp; Shehata, 2018)"},"properties":{"noteIndex":0},"schema":"https://github.com/citation-style-language/schema/raw/master/csl-citation.json"}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(Strömbäck, Shehata, Strömbäck, &amp; Shehata, 2018)</w:t>
      </w:r>
      <w:r w:rsidR="004961F0">
        <w:rPr>
          <w:rFonts w:cs="Times New Roman"/>
          <w:lang w:val="id-ID"/>
        </w:rPr>
        <w:fldChar w:fldCharType="end"/>
      </w:r>
      <w:r w:rsidRPr="00713B6F">
        <w:rPr>
          <w:rFonts w:cs="Times New Roman"/>
        </w:rPr>
        <w:t xml:space="preserve">. </w:t>
      </w:r>
    </w:p>
    <w:p w:rsidR="00713B6F" w:rsidRPr="00713B6F" w:rsidRDefault="00713B6F" w:rsidP="00713B6F">
      <w:pPr>
        <w:pStyle w:val="Default"/>
        <w:ind w:firstLine="567"/>
        <w:jc w:val="both"/>
        <w:rPr>
          <w:rFonts w:cs="Times New Roman"/>
        </w:rPr>
      </w:pPr>
      <w:r w:rsidRPr="00713B6F">
        <w:rPr>
          <w:rFonts w:cs="Times New Roman"/>
        </w:rPr>
        <w:t>Journalist organizations in Indonesia that are 'liquid' communities are formed not purely based on the needs of members and professionalism, but are driven by situational motivation</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{"citationItems":[{"id":"ITEM-1","itemData":{"DOI":"10.20885/komunikasi.vol10.iss1.art6","ISSN":"1907848X","author":[{"dropping-particle":"","family":"Masduki","given":"Masduki","non-dropping-particle":"","parse-names":false,"suffix":""}],"container-title":"Jurnal Komunikasi","id":"ITEM-1","issue":"1","issued":{"date-parts":[["2015"]]},"page":"55-70","title":"Potret Organisasi Jurnalis Pasca Orde Baru Di Daerah Istimewa Yogyakarta","type":"article-journal","volume":"10"},"uris":["http://www.mendeley.com/documents/?uuid=c9614fae-05b1-4e49-af0f-5a1ee2b9e3cc"]}],"mendeley":{"formattedCitation":"(Masduki, 2015)","plainTextFormattedCitation":"(Masduki, 2015)","previouslyFormattedCitation":"(Masduki, 2015)"},"properties":{"noteIndex":0},"schema":"https://github.com/citation-style-language/schema/raw/master/csl-citation.json"}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(Masduki, 2015)</w:t>
      </w:r>
      <w:r w:rsidR="004961F0">
        <w:rPr>
          <w:rFonts w:cs="Times New Roman"/>
          <w:lang w:val="id-ID"/>
        </w:rPr>
        <w:fldChar w:fldCharType="end"/>
      </w:r>
      <w:r w:rsidRPr="00713B6F">
        <w:rPr>
          <w:rFonts w:cs="Times New Roman"/>
        </w:rPr>
        <w:t xml:space="preserve">. During the coverage, journalists can form an informal organization consciously and unconsciously. An informal organization may be defined as friendship associations by group of persons in organization whose primary aim </w:t>
      </w:r>
      <w:proofErr w:type="spellStart"/>
      <w:r w:rsidRPr="00713B6F">
        <w:rPr>
          <w:rFonts w:cs="Times New Roman"/>
        </w:rPr>
        <w:t>si</w:t>
      </w:r>
      <w:proofErr w:type="spellEnd"/>
      <w:r w:rsidRPr="00713B6F">
        <w:rPr>
          <w:rFonts w:cs="Times New Roman"/>
        </w:rPr>
        <w:t xml:space="preserve"> to protect the welfare or interest of their members </w:t>
      </w:r>
      <w:r w:rsidR="004961F0">
        <w:rPr>
          <w:rFonts w:cs="Times New Roman"/>
        </w:rPr>
        <w:fldChar w:fldCharType="begin" w:fldLock="1"/>
      </w:r>
      <w:r w:rsidR="004961F0">
        <w:rPr>
          <w:rFonts w:cs="Times New Roman"/>
        </w:rPr>
        <w:instrText>ADDIN CSL_CITATION {"citationItems":[{"id":"ITEM-1","itemData":{"DOI":"10.1017/9781108593908.008","author":[{"dropping-particle":"","family":"Grimmer-Solem","given":"Erik","non-dropping-particle":"","parse-names":false,"suffix":""}],"container-title":"Learning Empire","id":"ITEM-1","issue":"January 2016","issued":{"date-parts":[["2019"]]},"page":"290-339","title":"Formal and Informal Empire","type":"article-journal"},"uris":["http://www.mendeley.com/documents/?uuid=463efda7-0c89-4f39-b987-82e31b824aa5"]}],"mendeley":{"formattedCitation":"(Grimmer-Solem, 2019)","plainTextFormattedCitation":"(Grimmer-Solem, 2019)","previouslyFormattedCitation":"(Grimmer-Solem, 2019)"},"properties":{"noteIndex":0},"schema":"https://github.com/citation-style-language/schema/raw/master/csl-citation.json"}</w:instrText>
      </w:r>
      <w:r w:rsidR="004961F0">
        <w:rPr>
          <w:rFonts w:cs="Times New Roman"/>
        </w:rPr>
        <w:fldChar w:fldCharType="separate"/>
      </w:r>
      <w:r w:rsidR="004961F0" w:rsidRPr="004961F0">
        <w:rPr>
          <w:rFonts w:cs="Times New Roman"/>
          <w:noProof/>
        </w:rPr>
        <w:t>(Grimmer-Solem, 2019)</w:t>
      </w:r>
      <w:r w:rsidR="004961F0">
        <w:rPr>
          <w:rFonts w:cs="Times New Roman"/>
        </w:rPr>
        <w:fldChar w:fldCharType="end"/>
      </w:r>
      <w:r w:rsidRPr="00713B6F">
        <w:rPr>
          <w:rFonts w:cs="Times New Roman"/>
        </w:rPr>
        <w:t>. Members of organizational approaches advocate the claim that journalists as members of an organization solve mutual problems faster, coordinate joint participation better and t</w:t>
      </w:r>
      <w:r w:rsidR="004961F0">
        <w:rPr>
          <w:rFonts w:cs="Times New Roman"/>
        </w:rPr>
        <w:t>hus motivate each other to work</w:t>
      </w:r>
      <w:r w:rsidR="004961F0">
        <w:rPr>
          <w:rFonts w:cs="Times New Roman"/>
          <w:lang w:val="id-ID"/>
        </w:rPr>
        <w:t xml:space="preserve"> </w:t>
      </w:r>
      <w:r w:rsidR="004961F0">
        <w:rPr>
          <w:rFonts w:cs="Times New Roman"/>
          <w:lang w:val="id-ID"/>
        </w:rPr>
        <w:fldChar w:fldCharType="begin" w:fldLock="1"/>
      </w:r>
      <w:r w:rsidR="004961F0">
        <w:rPr>
          <w:rFonts w:cs="Times New Roman"/>
          <w:lang w:val="id-ID"/>
        </w:rPr>
        <w:instrText>ADDIN CSL_CITATION {"citationItems":[{"id":"ITEM-1","itemData":{"ISSN":"13306928","abstract":"Supporters or opponents of journalistic professionalism cannot ignore the fact that journalistic studies are a pluralistic, differentiated, and dynamic field of research, with no commonly accepted conceptual framework of journalism. Different academic traditions and diverse cultural and social foundations of journalism have led to different aspects of the definition and research journalism. The authors critically and comparatively evaluate the key approaches with the most typical and influential journalistic theories. Historically, the first theory was normative individualism that understands journalism as the work of talented individuals. Then, when empiricism was discovered, theories of the middle range appeared, while the subsequent theories dealt with journalism as an organized system and popular culture. At the end of the article, many other theories are mentioned (psychological, linguistic, political approaches and theories of gender) and main challenges for the journalism studies are presented.","author":[{"dropping-particle":"","family":"Erjavec","given":"Karmen","non-dropping-particle":"","parse-names":false,"suffix":""},{"dropping-particle":"","family":"Zajc","given":"Jožica","non-dropping-particle":"","parse-names":false,"suffix":""}],"container-title":"Medijska Istrazivanja","id":"ITEM-1","issue":"1-2","issued":{"date-parts":[["2011"]]},"page":"9-29","title":"A historical overview of approaches to journalism studies","type":"article-journal","volume":"17"},"uris":["http://www.mendeley.com/documents/?uuid=1752efa2-0d89-4232-b028-77e045b4fca5"]}],"mendeley":{"formattedCitation":"(Erjavec &amp; Zajc, 2011)","plainTextFormattedCitation":"(Erjavec &amp; Zajc, 2011)","previouslyFormattedCitation":"(Erjavec &amp; Zajc, 2011)"},"properties":{"noteIndex":0},"schema":"https://github.com/citation-style-language/schema/raw/master/csl-citation.json"}</w:instrText>
      </w:r>
      <w:r w:rsidR="004961F0">
        <w:rPr>
          <w:rFonts w:cs="Times New Roman"/>
          <w:lang w:val="id-ID"/>
        </w:rPr>
        <w:fldChar w:fldCharType="separate"/>
      </w:r>
      <w:r w:rsidR="004961F0" w:rsidRPr="004961F0">
        <w:rPr>
          <w:rFonts w:cs="Times New Roman"/>
          <w:noProof/>
          <w:lang w:val="id-ID"/>
        </w:rPr>
        <w:t>(Erjavec &amp; Zajc, 2011)</w:t>
      </w:r>
      <w:r w:rsidR="004961F0">
        <w:rPr>
          <w:rFonts w:cs="Times New Roman"/>
          <w:lang w:val="id-ID"/>
        </w:rPr>
        <w:fldChar w:fldCharType="end"/>
      </w:r>
      <w:r w:rsidRPr="00713B6F">
        <w:rPr>
          <w:rFonts w:cs="Times New Roman"/>
        </w:rPr>
        <w:t xml:space="preserve">. An organization is formed because of an information environment for a common goal. An organization can also be defined as a social unit that is consciously coordinated, consisting of a group of people who work together on a common goal in a relatively sustainable manner </w:t>
      </w:r>
      <w:r w:rsidR="004961F0">
        <w:rPr>
          <w:rFonts w:cs="Times New Roman"/>
        </w:rPr>
        <w:fldChar w:fldCharType="begin" w:fldLock="1"/>
      </w:r>
      <w:r w:rsidR="001B14D4">
        <w:rPr>
          <w:rFonts w:cs="Times New Roman"/>
        </w:rPr>
        <w:instrText>ADDIN CSL_CITATION {"citationItems":[{"id":"ITEM-1","itemData":{"author":[{"dropping-particle":"","family":"Stephen","given":"Robbins","non-dropping-particle":"","parse-names":false,"suffix":""}],"id":"ITEM-1","issued":{"date-parts":[["2010"]]},"title":"Organizational Behaviour ?","type":"article-journal"},"uris":["http://www.mendeley.com/documents/?uuid=5a35016d-8b42-4781-8365-cdef4d3a4567"]}],"mendeley":{"formattedCitation":"(Stephen, 2010)","plainTextFormattedCitation":"(Stephen, 2010)","previouslyFormattedCitation":"(Stephen, 2010)"},"properties":{"noteIndex":0},"schema":"https://github.com/citation-style-language/schema/raw/master/csl-citation.json"}</w:instrText>
      </w:r>
      <w:r w:rsidR="004961F0">
        <w:rPr>
          <w:rFonts w:cs="Times New Roman"/>
        </w:rPr>
        <w:fldChar w:fldCharType="separate"/>
      </w:r>
      <w:r w:rsidR="004961F0" w:rsidRPr="004961F0">
        <w:rPr>
          <w:rFonts w:cs="Times New Roman"/>
          <w:noProof/>
        </w:rPr>
        <w:t>(Stephen, 2010)</w:t>
      </w:r>
      <w:r w:rsidR="004961F0">
        <w:rPr>
          <w:rFonts w:cs="Times New Roman"/>
        </w:rPr>
        <w:fldChar w:fldCharType="end"/>
      </w:r>
      <w:r w:rsidRPr="00713B6F">
        <w:rPr>
          <w:rFonts w:cs="Times New Roman"/>
        </w:rPr>
        <w:t>.</w:t>
      </w:r>
    </w:p>
    <w:p w:rsidR="00713B6F" w:rsidRPr="00713B6F" w:rsidRDefault="00713B6F" w:rsidP="00713B6F">
      <w:pPr>
        <w:pStyle w:val="Default"/>
        <w:ind w:firstLine="567"/>
        <w:jc w:val="both"/>
        <w:rPr>
          <w:rFonts w:cs="Times New Roman"/>
        </w:rPr>
      </w:pPr>
      <w:r w:rsidRPr="00713B6F">
        <w:rPr>
          <w:rFonts w:cs="Times New Roman"/>
        </w:rPr>
        <w:t xml:space="preserve">Karl </w:t>
      </w:r>
      <w:proofErr w:type="spellStart"/>
      <w:r w:rsidRPr="00713B6F">
        <w:rPr>
          <w:rFonts w:cs="Times New Roman"/>
        </w:rPr>
        <w:t>Weick</w:t>
      </w:r>
      <w:proofErr w:type="spellEnd"/>
      <w:r w:rsidRPr="00713B6F">
        <w:rPr>
          <w:rFonts w:cs="Times New Roman"/>
        </w:rPr>
        <w:t xml:space="preserve"> </w:t>
      </w:r>
      <w:proofErr w:type="spellStart"/>
      <w:r w:rsidRPr="00713B6F">
        <w:rPr>
          <w:rFonts w:cs="Times New Roman"/>
        </w:rPr>
        <w:t>eveloped</w:t>
      </w:r>
      <w:proofErr w:type="spellEnd"/>
      <w:r w:rsidRPr="00713B6F">
        <w:rPr>
          <w:rFonts w:cs="Times New Roman"/>
        </w:rPr>
        <w:t xml:space="preserve"> an approach to describe the process by which organizations collect, manage and use the information they receive. </w:t>
      </w:r>
      <w:proofErr w:type="spellStart"/>
      <w:r w:rsidRPr="00713B6F">
        <w:rPr>
          <w:rFonts w:cs="Times New Roman"/>
        </w:rPr>
        <w:t>Weick</w:t>
      </w:r>
      <w:proofErr w:type="spellEnd"/>
      <w:r w:rsidRPr="00713B6F">
        <w:rPr>
          <w:rFonts w:cs="Times New Roman"/>
        </w:rPr>
        <w:t xml:space="preserve"> emphasizes the process of organizing. As such, the main focus is on the exchange of information that takes place within the organization and how members take steps to understand. Members of the organization are important in the creation and maintenance of the meaning of the message. </w:t>
      </w:r>
      <w:proofErr w:type="spellStart"/>
      <w:r w:rsidRPr="00713B6F">
        <w:rPr>
          <w:rFonts w:cs="Times New Roman"/>
        </w:rPr>
        <w:t>Weick</w:t>
      </w:r>
      <w:proofErr w:type="spellEnd"/>
      <w:r w:rsidRPr="00713B6F">
        <w:rPr>
          <w:rFonts w:cs="Times New Roman"/>
        </w:rPr>
        <w:t xml:space="preserve"> sees the organization as a system that takes confusing or ambiguous information from its environment and makes that information make sense </w:t>
      </w:r>
      <w:r w:rsidR="001B14D4">
        <w:rPr>
          <w:rFonts w:cs="Times New Roman"/>
        </w:rPr>
        <w:fldChar w:fldCharType="begin" w:fldLock="1"/>
      </w:r>
      <w:r w:rsidR="001B14D4">
        <w:rPr>
          <w:rFonts w:cs="Times New Roman"/>
        </w:rPr>
        <w:instrText>ADDIN CSL_CITATION {"citationItems":[{"id":"ITEM-1","itemData":{"DOI":"10.4324/9781351130127-13","ISBN":"9780073385075","abstract":"It is with great enthusiasm that we provide the fourth edition of Introducing Communication Theory: Analysis and Application. The success of the three previous editions shows that communication theory courses are thriving and teachers and students of communication understand the importance of theo- retical thinking. This text explores the practical, engaging, and relevant ways in which theory operates in our lives. It is written for students who have little or no background in communication theory. We originally wrote the book be- cause we felt that students needed to know how theorizing helps us understand ourselves, our experiences, our environment, and our culture. We also wrote this book because we believe that students should have a text that relates the- ory directly to their lives. In this text we make a concerted effort to achieve the following objectives: • Familiarizing students with the principles and central ideas of important theories they are likely to encounter in the communication discipline • Demystifying the concept of theory and helping students see the applica- tion of theory in their everyday activities • Helping students become more systematic and thoughtful critical thinkers • Providing students with an overview and brief history of how the com- munication discipline is developing • Introducing students to the research process and the place of theory within this process","author":[{"dropping-particle":"","family":"West","given":"Richard &amp; Turner","non-dropping-particle":"","parse-names":false,"suffix":""}],"container-title":"Making Sense of Messages","id":"ITEM-1","issued":{"date-parts":[["2010"]]},"publisher":"McGraw- Hill","publisher-place":"New York","title":"Introducing Communication Theory","type":"book"},"uris":["http://www.mendeley.com/documents/?uuid=6f11d826-fadb-475c-b01c-c1f9687e1f1e"]}],"mendeley":{"formattedCitation":"(West, 2010)","plainTextFormattedCitation":"(West, 2010)","previouslyFormattedCitation":"(West, 2010)"},"properties":{"noteIndex":0},"schema":"https://github.com/citation-style-language/schema/raw/master/csl-citation.json"}</w:instrText>
      </w:r>
      <w:r w:rsidR="001B14D4">
        <w:rPr>
          <w:rFonts w:cs="Times New Roman"/>
        </w:rPr>
        <w:fldChar w:fldCharType="separate"/>
      </w:r>
      <w:r w:rsidR="001B14D4" w:rsidRPr="001B14D4">
        <w:rPr>
          <w:rFonts w:cs="Times New Roman"/>
          <w:noProof/>
        </w:rPr>
        <w:t>(West, 2010)</w:t>
      </w:r>
      <w:r w:rsidR="001B14D4">
        <w:rPr>
          <w:rFonts w:cs="Times New Roman"/>
        </w:rPr>
        <w:fldChar w:fldCharType="end"/>
      </w:r>
      <w:r w:rsidRPr="00713B6F">
        <w:rPr>
          <w:rFonts w:cs="Times New Roman"/>
        </w:rPr>
        <w:t xml:space="preserve">. </w:t>
      </w:r>
    </w:p>
    <w:p w:rsidR="00713B6F" w:rsidRPr="001B14D4" w:rsidRDefault="00713B6F" w:rsidP="00713B6F">
      <w:pPr>
        <w:pStyle w:val="Default"/>
        <w:ind w:firstLine="567"/>
        <w:jc w:val="both"/>
        <w:rPr>
          <w:rFonts w:cs="Times New Roman"/>
          <w:lang w:val="id-ID"/>
        </w:rPr>
      </w:pPr>
      <w:r w:rsidRPr="00713B6F">
        <w:rPr>
          <w:rFonts w:cs="Times New Roman"/>
        </w:rPr>
        <w:t>Organizational communication cannot only be understood as limited to institutional actions (state of being) but must also be understood as a method or approach or function of communication</w:t>
      </w:r>
      <w:r w:rsidR="001B14D4">
        <w:rPr>
          <w:rFonts w:cs="Times New Roman"/>
          <w:lang w:val="id-ID"/>
        </w:rPr>
        <w:t xml:space="preserve"> </w:t>
      </w:r>
      <w:r w:rsidR="001B14D4">
        <w:rPr>
          <w:rFonts w:cs="Times New Roman"/>
          <w:lang w:val="id-ID"/>
        </w:rPr>
        <w:fldChar w:fldCharType="begin" w:fldLock="1"/>
      </w:r>
      <w:r w:rsidR="001B14D4">
        <w:rPr>
          <w:rFonts w:cs="Times New Roman"/>
          <w:lang w:val="id-ID"/>
        </w:rPr>
        <w:instrText>ADDIN CSL_CITATION {"citationItems":[{"id":"ITEM-1","itemData":{"DOI":"10.24329/aspikom.v1i4.38","ISSN":"2087-0442","abstract":"Organization is currently experiencing growth and remarkable development. An increasingly diverse public characters, both interal and external, require special handling in communicating to them. Communication activities of the organization is a strategic communications activities that need to be run by the organization. This communication activities involving management as important decision makers in the organization. Through public relations activities of the organization’s strategic communication can run well. Public relations must have the full support of management to be able to carry out the task.","author":[{"dropping-particle":"","family":"Ishak","given":"Aswad","non-dropping-particle":"","parse-names":false,"suffix":""}],"container-title":"Jurnal ASPIKOM","id":"ITEM-1","issue":"4","issued":{"date-parts":[["2012"]]},"page":"373","title":"Peran Public Relations dalam Komunikasi Organisasi","type":"article-journal","volume":"1"},"uris":["http://www.mendeley.com/documents/?uuid=15c90cf4-52a6-4b9f-b62f-8cbf653556b1"]}],"mendeley":{"formattedCitation":"(Ishak, 2012)","plainTextFormattedCitation":"(Ishak, 2012)","previouslyFormattedCitation":"(Ishak, 2012)"},"properties":{"noteIndex":0},"schema":"https://github.com/citation-style-language/schema/raw/master/csl-citation.json"}</w:instrText>
      </w:r>
      <w:r w:rsidR="001B14D4">
        <w:rPr>
          <w:rFonts w:cs="Times New Roman"/>
          <w:lang w:val="id-ID"/>
        </w:rPr>
        <w:fldChar w:fldCharType="separate"/>
      </w:r>
      <w:r w:rsidR="001B14D4" w:rsidRPr="001B14D4">
        <w:rPr>
          <w:rFonts w:cs="Times New Roman"/>
          <w:noProof/>
          <w:lang w:val="id-ID"/>
        </w:rPr>
        <w:t>(Ishak, 2012)</w:t>
      </w:r>
      <w:r w:rsidR="001B14D4">
        <w:rPr>
          <w:rFonts w:cs="Times New Roman"/>
          <w:lang w:val="id-ID"/>
        </w:rPr>
        <w:fldChar w:fldCharType="end"/>
      </w:r>
      <w:r w:rsidRPr="00713B6F">
        <w:rPr>
          <w:rFonts w:cs="Times New Roman"/>
        </w:rPr>
        <w:t xml:space="preserve">. According to Organizational Information theory, organizations will evolve as long as they try to understand themselves and their environment. </w:t>
      </w:r>
      <w:proofErr w:type="spellStart"/>
      <w:r w:rsidRPr="00713B6F">
        <w:rPr>
          <w:rFonts w:cs="Times New Roman"/>
        </w:rPr>
        <w:t>Weick's</w:t>
      </w:r>
      <w:proofErr w:type="spellEnd"/>
      <w:r w:rsidRPr="00713B6F">
        <w:rPr>
          <w:rFonts w:cs="Times New Roman"/>
        </w:rPr>
        <w:t xml:space="preserve"> Organizational Information Theory directs attention to the steps that are important for organizing and using information. The focus of organizational information theory is to communicate information that is important for the success of an organization</w:t>
      </w:r>
      <w:r w:rsidR="001B14D4">
        <w:rPr>
          <w:rFonts w:cs="Times New Roman"/>
          <w:lang w:val="id-ID"/>
        </w:rPr>
        <w:t xml:space="preserve"> </w:t>
      </w:r>
      <w:r w:rsidR="001B14D4">
        <w:rPr>
          <w:rFonts w:cs="Times New Roman"/>
          <w:lang w:val="id-ID"/>
        </w:rPr>
        <w:fldChar w:fldCharType="begin" w:fldLock="1"/>
      </w:r>
      <w:r w:rsidR="001B14D4">
        <w:rPr>
          <w:rFonts w:cs="Times New Roman"/>
          <w:lang w:val="id-ID"/>
        </w:rPr>
        <w:instrText>ADDIN CSL_CITATION {"citationItems":[{"id":"ITEM-1","itemData":{"DOI":"10.4324/9781351130127-13","ISBN":"9780073385075","abstract":"It is with great enthusiasm that we provide the fourth edition of Introducing Communication Theory: Analysis and Application. The success of the three previous editions shows that communication theory courses are thriving and teachers and students of communication understand the importance of theo- retical thinking. This text explores the practical, engaging, and relevant ways in which theory operates in our lives. It is written for students who have little or no background in communication theory. We originally wrote the book be- cause we felt that students needed to know how theorizing helps us understand ourselves, our experiences, our environment, and our culture. We also wrote this book because we believe that students should have a text that relates the- ory directly to their lives. In this text we make a concerted effort to achieve the following objectives: • Familiarizing students with the principles and central ideas of important theories they are likely to encounter in the communication discipline • Demystifying the concept of theory and helping students see the applica- tion of theory in their everyday activities • Helping students become more systematic and thoughtful critical thinkers • Providing students with an overview and brief history of how the com- munication discipline is developing • Introducing students to the research process and the place of theory within this process","author":[{"dropping-particle":"","family":"West","given":"Richard &amp; Turner","non-dropping-particle":"","parse-names":false,"suffix":""}],"container-title":"Making Sense of Messages","id":"ITEM-1","issued":{"date-parts":[["2010"]]},"publisher":"McGraw- Hill","publisher-place":"New York","title":"Introducing Communication Theory","type":"book"},"uris":["http://www.mendeley.com/documents/?uuid=6f11d826-fadb-475c-b01c-c1f9687e1f1e"]}],"mendeley":{"formattedCitation":"(West, 2010)","plainTextFormattedCitation":"(West, 2010)","previouslyFormattedCitation":"(West, 2010)"},"properties":{"noteIndex":0},"schema":"https://github.com/citation-style-language/schema/raw/master/csl-citation.json"}</w:instrText>
      </w:r>
      <w:r w:rsidR="001B14D4">
        <w:rPr>
          <w:rFonts w:cs="Times New Roman"/>
          <w:lang w:val="id-ID"/>
        </w:rPr>
        <w:fldChar w:fldCharType="separate"/>
      </w:r>
      <w:r w:rsidR="001B14D4" w:rsidRPr="001B14D4">
        <w:rPr>
          <w:rFonts w:cs="Times New Roman"/>
          <w:noProof/>
          <w:lang w:val="id-ID"/>
        </w:rPr>
        <w:t>(West, 2010)</w:t>
      </w:r>
      <w:r w:rsidR="001B14D4">
        <w:rPr>
          <w:rFonts w:cs="Times New Roman"/>
          <w:lang w:val="id-ID"/>
        </w:rPr>
        <w:fldChar w:fldCharType="end"/>
      </w:r>
      <w:r w:rsidRPr="00713B6F">
        <w:rPr>
          <w:rFonts w:cs="Times New Roman"/>
        </w:rPr>
        <w:t xml:space="preserve">. </w:t>
      </w:r>
      <w:proofErr w:type="spellStart"/>
      <w:r w:rsidRPr="00713B6F">
        <w:rPr>
          <w:rFonts w:cs="Times New Roman"/>
        </w:rPr>
        <w:t>Weick</w:t>
      </w:r>
      <w:proofErr w:type="spellEnd"/>
      <w:r w:rsidRPr="00713B6F">
        <w:rPr>
          <w:rFonts w:cs="Times New Roman"/>
        </w:rPr>
        <w:t xml:space="preserve"> (1979) sees the process of reducing obscurity as a joint activity among members of an organization. This is a process that may involve several members of the organization </w:t>
      </w:r>
      <w:r w:rsidR="001B14D4">
        <w:rPr>
          <w:rFonts w:cs="Times New Roman"/>
        </w:rPr>
        <w:fldChar w:fldCharType="begin" w:fldLock="1"/>
      </w:r>
      <w:r w:rsidR="001B14D4">
        <w:rPr>
          <w:rFonts w:cs="Times New Roman"/>
        </w:rPr>
        <w:instrText>ADDIN CSL_CITATION {"citationItems":[{"id":"ITEM-1","itemData":{"DOI":"10.4324/9781351130127-13","ISBN":"9780073385075","abstract":"It is with great enthusiasm that we provide the fourth edition of Introducing Communication Theory: Analysis and Application. The success of the three previous editions shows that communication theory courses are thriving and teachers and students of communication understand the importance of theo- retical thinking. This text explores the practical, engaging, and relevant ways in which theory operates in our lives. It is written for students who have little or no background in communication theory. We originally wrote the book be- cause we felt that students needed to know how theorizing helps us understand ourselves, our experiences, our environment, and our culture. We also wrote this book because we believe that students should have a text that relates the- ory directly to their lives. In this text we make a concerted effort to achieve the following objectives: • Familiarizing students with the principles and central ideas of important theories they are likely to encounter in the communication discipline • Demystifying the concept of theory and helping students see the applica- tion of theory in their everyday activities • Helping students become more systematic and thoughtful critical thinkers • Providing students with an overview and brief history of how the com- munication discipline is developing • Introducing students to the research process and the place of theory within this process","author":[{"dropping-particle":"","family":"West","given":"Richard &amp; Turner","non-dropping-particle":"","parse-names":false,"suffix":""}],"container-title":"Making Sense of Messages","id":"ITEM-1","issued":{"date-parts":[["2010"]]},"publisher":"McGraw- Hill","publisher-place":"New York","title":"Introducing Communication Theory","type":"book"},"uris":["http://www.mendeley.com/documents/?uuid=6f11d826-fadb-475c-b01c-c1f9687e1f1e"]}],"mendeley":{"formattedCitation":"(West, 2010)","plainTextFormattedCitation":"(West, 2010)","previouslyFormattedCitation":"(West, 2010)"},"properties":{"noteIndex":0},"schema":"https://github.com/citation-style-language/schema/raw/master/csl-citation.json"}</w:instrText>
      </w:r>
      <w:r w:rsidR="001B14D4">
        <w:rPr>
          <w:rFonts w:cs="Times New Roman"/>
        </w:rPr>
        <w:fldChar w:fldCharType="separate"/>
      </w:r>
      <w:r w:rsidR="001B14D4" w:rsidRPr="001B14D4">
        <w:rPr>
          <w:rFonts w:cs="Times New Roman"/>
          <w:noProof/>
        </w:rPr>
        <w:t>(West, 2010)</w:t>
      </w:r>
      <w:r w:rsidR="001B14D4">
        <w:rPr>
          <w:rFonts w:cs="Times New Roman"/>
        </w:rPr>
        <w:fldChar w:fldCharType="end"/>
      </w:r>
      <w:r w:rsidR="001B14D4">
        <w:rPr>
          <w:rFonts w:cs="Times New Roman"/>
          <w:lang w:val="id-ID"/>
        </w:rPr>
        <w:t>.</w:t>
      </w:r>
    </w:p>
    <w:p w:rsidR="00713B6F" w:rsidRPr="00713B6F" w:rsidRDefault="00713B6F" w:rsidP="00713B6F">
      <w:pPr>
        <w:pStyle w:val="Default"/>
        <w:ind w:firstLine="567"/>
        <w:jc w:val="both"/>
        <w:rPr>
          <w:rFonts w:cs="Times New Roman"/>
        </w:rPr>
      </w:pPr>
      <w:r w:rsidRPr="00713B6F">
        <w:rPr>
          <w:rFonts w:cs="Times New Roman"/>
        </w:rPr>
        <w:t xml:space="preserve">In order to be successful in processing information, organizations must engage in a series of behaviors in which the complexity of communication efforts is equivalent to the obscurity of messages. </w:t>
      </w:r>
      <w:proofErr w:type="spellStart"/>
      <w:r w:rsidRPr="00713B6F">
        <w:rPr>
          <w:rFonts w:cs="Times New Roman"/>
        </w:rPr>
        <w:t>Weick</w:t>
      </w:r>
      <w:proofErr w:type="spellEnd"/>
      <w:r w:rsidRPr="00713B6F">
        <w:rPr>
          <w:rFonts w:cs="Times New Roman"/>
        </w:rPr>
        <w:t xml:space="preserve"> (1979) proposed two communication strategies</w:t>
      </w:r>
      <w:r w:rsidR="001B14D4">
        <w:rPr>
          <w:rFonts w:cs="Times New Roman"/>
          <w:lang w:val="id-ID"/>
        </w:rPr>
        <w:t xml:space="preserve"> </w:t>
      </w:r>
      <w:r w:rsidR="001B14D4">
        <w:rPr>
          <w:rFonts w:cs="Times New Roman"/>
        </w:rPr>
        <w:fldChar w:fldCharType="begin" w:fldLock="1"/>
      </w:r>
      <w:r w:rsidR="001B14D4">
        <w:rPr>
          <w:rFonts w:cs="Times New Roman"/>
        </w:rPr>
        <w:instrText>ADDIN CSL_CITATION {"citationItems":[{"id":"ITEM-1","itemData":{"DOI":"10.4324/9781351130127-13","ISBN":"9780073385075","abstract":"It is with great enthusiasm that we provide the fourth edition of Introducing Communication Theory: Analysis and Application. The success of the three previous editions shows that communication theory courses are thriving and teachers and students of communication understand the importance of theo- retical thinking. This text explores the practical, engaging, and relevant ways in which theory operates in our lives. It is written for students who have little or no background in communication theory. We originally wrote the book be- cause we felt that students needed to know how theorizing helps us understand ourselves, our experiences, our environment, and our culture. We also wrote this book because we believe that students should have a text that relates the- ory directly to their lives. In this text we make a concerted effort to achieve the following objectives: • Familiarizing students with the principles and central ideas of important theories they are likely to encounter in the communication discipline • Demystifying the concept of theory and helping students see the applica- tion of theory in their everyday activities • Helping students become more systematic and thoughtful critical thinkers • Providing students with an overview and brief history of how the com- munication discipline is developing • Introducing students to the research process and the place of theory within this process","author":[{"dropping-particle":"","family":"West","given":"Richard &amp; Turner","non-dropping-particle":"","parse-names":false,"suffix":""}],"container-title":"Making Sense of Messages","id":"ITEM-1","issued":{"date-parts":[["2010"]]},"publisher":"McGraw- Hill","publisher-place":"New York","title":"Introducing Communication Theory","type":"book"},"uris":["http://www.mendeley.com/documents/?uuid=6f11d826-fadb-475c-b01c-c1f9687e1f1e"]}],"mendeley":{"formattedCitation":"(West, 2010)","plainTextFormattedCitation":"(West, 2010)","previouslyFormattedCitation":"(West, 2010)"},"properties":{"noteIndex":0},"schema":"https://github.com/citation-style-language/schema/raw/master/csl-citation.json"}</w:instrText>
      </w:r>
      <w:r w:rsidR="001B14D4">
        <w:rPr>
          <w:rFonts w:cs="Times New Roman"/>
        </w:rPr>
        <w:fldChar w:fldCharType="separate"/>
      </w:r>
      <w:r w:rsidR="001B14D4" w:rsidRPr="001B14D4">
        <w:rPr>
          <w:rFonts w:cs="Times New Roman"/>
          <w:noProof/>
        </w:rPr>
        <w:t>(West, 2010)</w:t>
      </w:r>
      <w:r w:rsidR="001B14D4">
        <w:rPr>
          <w:rFonts w:cs="Times New Roman"/>
        </w:rPr>
        <w:fldChar w:fldCharType="end"/>
      </w:r>
      <w:r w:rsidRPr="00713B6F">
        <w:rPr>
          <w:rFonts w:cs="Times New Roman"/>
        </w:rPr>
        <w:t>, namely:</w:t>
      </w:r>
    </w:p>
    <w:p w:rsidR="00713B6F" w:rsidRPr="00713B6F" w:rsidRDefault="00713B6F" w:rsidP="00713B6F">
      <w:pPr>
        <w:pStyle w:val="Default"/>
        <w:numPr>
          <w:ilvl w:val="0"/>
          <w:numId w:val="21"/>
        </w:numPr>
        <w:ind w:left="426"/>
        <w:jc w:val="both"/>
        <w:rPr>
          <w:rFonts w:cs="Times New Roman"/>
        </w:rPr>
      </w:pPr>
      <w:r w:rsidRPr="00713B6F">
        <w:rPr>
          <w:rFonts w:cs="Times New Roman"/>
        </w:rPr>
        <w:t xml:space="preserve">Rules, namely determining the rules (rules) to reduce the level of obscurity of message input and also to choose the right response for the information received, </w:t>
      </w:r>
      <w:r w:rsidRPr="00713B6F">
        <w:rPr>
          <w:rFonts w:cs="Times New Roman"/>
        </w:rPr>
        <w:lastRenderedPageBreak/>
        <w:t>these rules include: a) Duration, b) Personnel, c) Success, d) Business</w:t>
      </w:r>
    </w:p>
    <w:p w:rsidR="00170744" w:rsidRDefault="00713B6F" w:rsidP="00713B6F">
      <w:pPr>
        <w:pStyle w:val="Default"/>
        <w:numPr>
          <w:ilvl w:val="0"/>
          <w:numId w:val="21"/>
        </w:numPr>
        <w:ind w:left="426"/>
        <w:jc w:val="both"/>
        <w:rPr>
          <w:rFonts w:cs="Times New Roman"/>
          <w:lang w:val="id-ID"/>
        </w:rPr>
      </w:pPr>
      <w:r w:rsidRPr="00713B6F">
        <w:rPr>
          <w:rFonts w:cs="Times New Roman"/>
        </w:rPr>
        <w:t>Cycle, which is a system formed by a series of communication behaviors in an effort to reduce the level of ambiguity. The communication behavior cycle used includes several stages, namely: a) Actions, b) Responses, c) Adjustments</w:t>
      </w:r>
    </w:p>
    <w:p w:rsidR="00A50F14" w:rsidRDefault="00A50F14" w:rsidP="00A50F14">
      <w:pPr>
        <w:pStyle w:val="Default"/>
        <w:ind w:left="426"/>
        <w:jc w:val="both"/>
        <w:rPr>
          <w:rFonts w:cs="Times New Roman"/>
          <w:lang w:val="id-ID"/>
        </w:rPr>
      </w:pPr>
    </w:p>
    <w:p w:rsidR="0082105F" w:rsidRPr="001609F8" w:rsidRDefault="0082105F" w:rsidP="0082105F">
      <w:pPr>
        <w:jc w:val="both"/>
        <w:rPr>
          <w:b/>
          <w:sz w:val="24"/>
          <w:szCs w:val="24"/>
        </w:rPr>
      </w:pPr>
      <w:r w:rsidRPr="001609F8">
        <w:rPr>
          <w:b/>
          <w:sz w:val="24"/>
          <w:szCs w:val="24"/>
        </w:rPr>
        <w:t>Met</w:t>
      </w:r>
      <w:r>
        <w:rPr>
          <w:b/>
          <w:sz w:val="24"/>
          <w:szCs w:val="24"/>
        </w:rPr>
        <w:t>h</w:t>
      </w:r>
      <w:r w:rsidRPr="001609F8">
        <w:rPr>
          <w:b/>
          <w:sz w:val="24"/>
          <w:szCs w:val="24"/>
        </w:rPr>
        <w:t>odolog</w:t>
      </w:r>
      <w:r>
        <w:rPr>
          <w:b/>
          <w:sz w:val="24"/>
          <w:szCs w:val="24"/>
        </w:rPr>
        <w:t>y</w:t>
      </w:r>
      <w:r w:rsidRPr="001609F8">
        <w:rPr>
          <w:b/>
          <w:sz w:val="24"/>
          <w:szCs w:val="24"/>
        </w:rPr>
        <w:t xml:space="preserve"> </w:t>
      </w:r>
    </w:p>
    <w:p w:rsidR="00B90023" w:rsidRDefault="00B90023" w:rsidP="00B90023">
      <w:pPr>
        <w:ind w:firstLine="567"/>
        <w:jc w:val="both"/>
        <w:rPr>
          <w:sz w:val="24"/>
          <w:szCs w:val="24"/>
          <w:lang w:val="id-ID"/>
        </w:rPr>
      </w:pPr>
      <w:r>
        <w:rPr>
          <w:sz w:val="24"/>
          <w:szCs w:val="24"/>
          <w:lang w:val="id-ID"/>
        </w:rPr>
        <w:t xml:space="preserve">The study uses the constructivist paradigm, which </w:t>
      </w:r>
      <w:r w:rsidRPr="00371837">
        <w:rPr>
          <w:sz w:val="24"/>
          <w:szCs w:val="24"/>
        </w:rPr>
        <w:t>examines how people engage i</w:t>
      </w:r>
      <w:r>
        <w:rPr>
          <w:sz w:val="24"/>
          <w:szCs w:val="24"/>
        </w:rPr>
        <w:t>n processes of constructing and</w:t>
      </w:r>
      <w:r>
        <w:rPr>
          <w:sz w:val="24"/>
          <w:szCs w:val="24"/>
          <w:lang w:val="id-ID"/>
        </w:rPr>
        <w:t xml:space="preserve"> </w:t>
      </w:r>
      <w:r w:rsidRPr="00371837">
        <w:rPr>
          <w:sz w:val="24"/>
          <w:szCs w:val="24"/>
        </w:rPr>
        <w:t>reconstructing mean</w:t>
      </w:r>
      <w:r>
        <w:rPr>
          <w:sz w:val="24"/>
          <w:szCs w:val="24"/>
        </w:rPr>
        <w:t>ings through daily interactions</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{"citationItems":[{"id":"ITEM-1","itemData":{"ISBN":"9781462514380","author":[{"dropping-particle":"","family":"Patricia Leavy","given":"","non-dropping-particle":"","parse-names":false,"suffix":""}],"id":"ITEM-1","issued":{"date-parts":[["2017"]]},"publisher":"Guildford Press","publisher-place":"New York","title":"Research Design: Quantitative, Qualitative, Mix Methods","type":"book"},"uris":["http://www.mendeley.com/documents/?uuid=28a5d339-5c83-4753-bd16-eb7515c079d5"]}],"mendeley":{"formattedCitation":"(Patricia Leavy, 2017)","plainTextFormattedCitation":"(Patricia Leavy, 2017)","previouslyFormattedCitation":"(Patricia Leavy, 2017)"},"properties":{"noteIndex":0},"schema":"https://github.com/citation-style-language/schema/raw/master/csl-citation.json"}</w:instrText>
      </w:r>
      <w:r>
        <w:rPr>
          <w:sz w:val="24"/>
          <w:szCs w:val="24"/>
          <w:lang w:val="id-ID"/>
        </w:rPr>
        <w:fldChar w:fldCharType="separate"/>
      </w:r>
      <w:r w:rsidRPr="00371837">
        <w:rPr>
          <w:noProof/>
          <w:sz w:val="24"/>
          <w:szCs w:val="24"/>
          <w:lang w:val="id-ID"/>
        </w:rPr>
        <w:t>(Patricia Leavy, 2017)</w:t>
      </w:r>
      <w:r>
        <w:rPr>
          <w:sz w:val="24"/>
          <w:szCs w:val="24"/>
          <w:lang w:val="id-ID"/>
        </w:rPr>
        <w:fldChar w:fldCharType="end"/>
      </w:r>
      <w:r>
        <w:rPr>
          <w:sz w:val="24"/>
          <w:szCs w:val="24"/>
          <w:lang w:val="id-ID"/>
        </w:rPr>
        <w:t xml:space="preserve">. </w:t>
      </w:r>
      <w:r w:rsidRPr="00A76599">
        <w:rPr>
          <w:sz w:val="24"/>
          <w:szCs w:val="24"/>
        </w:rPr>
        <w:t xml:space="preserve">In this study the case study research method was used. </w:t>
      </w:r>
      <w:r w:rsidRPr="00FB4FA4">
        <w:rPr>
          <w:sz w:val="24"/>
          <w:szCs w:val="24"/>
        </w:rPr>
        <w:t>Case studies are a strategy of inquiry in which the research</w:t>
      </w:r>
      <w:r>
        <w:rPr>
          <w:sz w:val="24"/>
          <w:szCs w:val="24"/>
        </w:rPr>
        <w:t>er explores in depth a program,</w:t>
      </w:r>
      <w:r>
        <w:rPr>
          <w:sz w:val="24"/>
          <w:szCs w:val="24"/>
          <w:lang w:val="id-ID"/>
        </w:rPr>
        <w:t xml:space="preserve"> </w:t>
      </w:r>
      <w:r w:rsidRPr="00FB4FA4">
        <w:rPr>
          <w:sz w:val="24"/>
          <w:szCs w:val="24"/>
        </w:rPr>
        <w:t xml:space="preserve">event, activity, process, or one or more individuals. </w:t>
      </w:r>
      <w:r>
        <w:rPr>
          <w:sz w:val="24"/>
          <w:szCs w:val="24"/>
        </w:rPr>
        <w:t>Stake</w:t>
      </w:r>
      <w:r w:rsidRPr="00FB4FA4">
        <w:rPr>
          <w:sz w:val="24"/>
          <w:szCs w:val="24"/>
        </w:rPr>
        <w:t xml:space="preserve"> </w:t>
      </w:r>
      <w:r>
        <w:rPr>
          <w:sz w:val="24"/>
          <w:szCs w:val="24"/>
          <w:lang w:val="id-ID"/>
        </w:rPr>
        <w:t>(</w:t>
      </w:r>
      <w:r>
        <w:rPr>
          <w:sz w:val="24"/>
          <w:szCs w:val="24"/>
        </w:rPr>
        <w:t>1995)</w:t>
      </w:r>
      <w:r>
        <w:rPr>
          <w:sz w:val="24"/>
          <w:szCs w:val="24"/>
          <w:lang w:val="id-ID"/>
        </w:rPr>
        <w:t xml:space="preserve"> explain, c</w:t>
      </w:r>
      <w:r w:rsidRPr="00FB4FA4">
        <w:rPr>
          <w:sz w:val="24"/>
          <w:szCs w:val="24"/>
          <w:lang w:val="id-ID"/>
        </w:rPr>
        <w:t>ase studies</w:t>
      </w:r>
      <w:r>
        <w:rPr>
          <w:sz w:val="24"/>
          <w:szCs w:val="24"/>
          <w:lang w:val="id-ID"/>
        </w:rPr>
        <w:t xml:space="preserve"> </w:t>
      </w:r>
      <w:r w:rsidRPr="00FB4FA4">
        <w:rPr>
          <w:sz w:val="24"/>
          <w:szCs w:val="24"/>
        </w:rPr>
        <w:t>are bounded by time and activity, and</w:t>
      </w:r>
      <w:r>
        <w:rPr>
          <w:sz w:val="24"/>
          <w:szCs w:val="24"/>
          <w:lang w:val="id-ID"/>
        </w:rPr>
        <w:t xml:space="preserve"> </w:t>
      </w:r>
      <w:r w:rsidRPr="00FB4FA4">
        <w:rPr>
          <w:sz w:val="24"/>
          <w:szCs w:val="24"/>
        </w:rPr>
        <w:t>researchers collect detailed information using a variety of data collection procedures over a</w:t>
      </w:r>
      <w:r>
        <w:rPr>
          <w:sz w:val="24"/>
          <w:szCs w:val="24"/>
          <w:lang w:val="id-ID"/>
        </w:rPr>
        <w:t xml:space="preserve"> </w:t>
      </w:r>
      <w:r>
        <w:rPr>
          <w:sz w:val="24"/>
          <w:szCs w:val="24"/>
        </w:rPr>
        <w:t>sustained period of time</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approach.","author":[{"dropping-particle":"","family":"Creswell","given":"","non-dropping-particle":"","parse-names":false,"suffix":""}],"container-title":"Research Design qualitative quantitative and mixed methods approaches","id":"ITEM-1","issue":"9","issued":{"date-parts":[["2013"]]},"page":"1689-1699","title":"Data Analysis Workshop","type":"article-journal","volume":"1"},"uris":["http://www.mendeley.com/documents/?uuid=2fd0f7dd-4019-4e6c-bdd9-80109b10cfac"]}],"mendeley":{"formattedCitation":"(Creswell, 2013)","plainTextFormattedCitation":"(Creswell, 2013)","previouslyFormattedCitation":"(Creswell, 2013)"},"properties":{"noteIndex":0},"schema":"https://github.com/citation-style-language/schema/raw/master/csl-citation.json"}</w:instrText>
      </w:r>
      <w:r>
        <w:rPr>
          <w:sz w:val="24"/>
          <w:szCs w:val="24"/>
          <w:lang w:val="id-ID"/>
        </w:rPr>
        <w:fldChar w:fldCharType="separate"/>
      </w:r>
      <w:r w:rsidRPr="00FB4FA4">
        <w:rPr>
          <w:noProof/>
          <w:sz w:val="24"/>
          <w:szCs w:val="24"/>
          <w:lang w:val="id-ID"/>
        </w:rPr>
        <w:t>(Creswell, 2013)</w:t>
      </w:r>
      <w:r>
        <w:rPr>
          <w:sz w:val="24"/>
          <w:szCs w:val="24"/>
          <w:lang w:val="id-ID"/>
        </w:rPr>
        <w:fldChar w:fldCharType="end"/>
      </w:r>
      <w:r>
        <w:rPr>
          <w:sz w:val="24"/>
          <w:szCs w:val="24"/>
          <w:lang w:val="id-ID"/>
        </w:rPr>
        <w:t xml:space="preserve">. </w:t>
      </w:r>
    </w:p>
    <w:p w:rsidR="00B90023" w:rsidRPr="00FB4FA4" w:rsidRDefault="00B90023" w:rsidP="00B90023">
      <w:pPr>
        <w:ind w:firstLine="567"/>
        <w:jc w:val="both"/>
        <w:rPr>
          <w:sz w:val="24"/>
          <w:szCs w:val="24"/>
          <w:lang w:val="id-ID"/>
        </w:rPr>
      </w:pPr>
      <w:r w:rsidRPr="00FB4FA4">
        <w:rPr>
          <w:sz w:val="24"/>
          <w:szCs w:val="24"/>
          <w:lang w:val="id-ID"/>
        </w:rPr>
        <w:t>Case-study resear</w:t>
      </w:r>
      <w:r>
        <w:rPr>
          <w:sz w:val="24"/>
          <w:szCs w:val="24"/>
          <w:lang w:val="id-ID"/>
        </w:rPr>
        <w:t xml:space="preserve">ch intensively investigates one </w:t>
      </w:r>
      <w:r w:rsidRPr="00FB4FA4">
        <w:rPr>
          <w:sz w:val="24"/>
          <w:szCs w:val="24"/>
          <w:lang w:val="id-ID"/>
        </w:rPr>
        <w:t>or a small set of cases, focusing on many deta</w:t>
      </w:r>
      <w:r>
        <w:rPr>
          <w:sz w:val="24"/>
          <w:szCs w:val="24"/>
          <w:lang w:val="id-ID"/>
        </w:rPr>
        <w:t xml:space="preserve">ils </w:t>
      </w:r>
      <w:r w:rsidRPr="00FB4FA4">
        <w:rPr>
          <w:sz w:val="24"/>
          <w:szCs w:val="24"/>
          <w:lang w:val="id-ID"/>
        </w:rPr>
        <w:t>within each case and the</w:t>
      </w:r>
      <w:r>
        <w:rPr>
          <w:sz w:val="24"/>
          <w:szCs w:val="24"/>
          <w:lang w:val="id-ID"/>
        </w:rPr>
        <w:t xml:space="preserve"> context. In short, it examines </w:t>
      </w:r>
      <w:r w:rsidRPr="00FB4FA4">
        <w:rPr>
          <w:sz w:val="24"/>
          <w:szCs w:val="24"/>
          <w:lang w:val="id-ID"/>
        </w:rPr>
        <w:t>both details of each case</w:t>
      </w:r>
      <w:r>
        <w:rPr>
          <w:sz w:val="24"/>
          <w:szCs w:val="24"/>
          <w:lang w:val="id-ID"/>
        </w:rPr>
        <w:t xml:space="preserve">’s internal features as well as </w:t>
      </w:r>
      <w:r w:rsidRPr="00FB4FA4">
        <w:rPr>
          <w:sz w:val="24"/>
          <w:szCs w:val="24"/>
          <w:lang w:val="id-ID"/>
        </w:rPr>
        <w:t>the surrounding situa</w:t>
      </w:r>
      <w:r>
        <w:rPr>
          <w:sz w:val="24"/>
          <w:szCs w:val="24"/>
          <w:lang w:val="id-ID"/>
        </w:rPr>
        <w:t xml:space="preserve">tion. Case studies enable us to </w:t>
      </w:r>
      <w:r w:rsidRPr="00FB4FA4">
        <w:rPr>
          <w:sz w:val="24"/>
          <w:szCs w:val="24"/>
          <w:lang w:val="id-ID"/>
        </w:rPr>
        <w:t>link micro level, or the</w:t>
      </w:r>
      <w:r>
        <w:rPr>
          <w:sz w:val="24"/>
          <w:szCs w:val="24"/>
          <w:lang w:val="id-ID"/>
        </w:rPr>
        <w:t xml:space="preserve"> actions of individuals, to the </w:t>
      </w:r>
      <w:r w:rsidRPr="00FB4FA4">
        <w:rPr>
          <w:sz w:val="24"/>
          <w:szCs w:val="24"/>
          <w:lang w:val="id-ID"/>
        </w:rPr>
        <w:t>macro level, or large-scale st</w:t>
      </w:r>
      <w:r>
        <w:rPr>
          <w:sz w:val="24"/>
          <w:szCs w:val="24"/>
          <w:lang w:val="id-ID"/>
        </w:rPr>
        <w:t>ructures and processes</w:t>
      </w:r>
      <w:r w:rsidRPr="00FB4FA4">
        <w:rPr>
          <w:sz w:val="24"/>
          <w:szCs w:val="24"/>
          <w:lang w:val="id-ID"/>
        </w:rPr>
        <w:t xml:space="preserve">. Case-study </w:t>
      </w:r>
      <w:r>
        <w:rPr>
          <w:sz w:val="24"/>
          <w:szCs w:val="24"/>
          <w:lang w:val="id-ID"/>
        </w:rPr>
        <w:t xml:space="preserve">research </w:t>
      </w:r>
      <w:r w:rsidRPr="00FB4FA4">
        <w:rPr>
          <w:sz w:val="24"/>
          <w:szCs w:val="24"/>
          <w:lang w:val="id-ID"/>
        </w:rPr>
        <w:t>clarifies our thinking</w:t>
      </w:r>
      <w:r>
        <w:rPr>
          <w:sz w:val="24"/>
          <w:szCs w:val="24"/>
          <w:lang w:val="id-ID"/>
        </w:rPr>
        <w:t xml:space="preserve"> and allows us to link abstract. I</w:t>
      </w:r>
      <w:r w:rsidRPr="00FB4FA4">
        <w:rPr>
          <w:sz w:val="24"/>
          <w:szCs w:val="24"/>
          <w:lang w:val="id-ID"/>
        </w:rPr>
        <w:t>deas in specific ways with the concrete specifics of</w:t>
      </w:r>
      <w:r>
        <w:rPr>
          <w:sz w:val="24"/>
          <w:szCs w:val="24"/>
          <w:lang w:val="id-ID"/>
        </w:rPr>
        <w:t xml:space="preserve"> </w:t>
      </w:r>
      <w:r w:rsidRPr="00FB4FA4">
        <w:rPr>
          <w:sz w:val="24"/>
          <w:szCs w:val="24"/>
          <w:lang w:val="id-ID"/>
        </w:rPr>
        <w:t xml:space="preserve">cases we observe </w:t>
      </w:r>
      <w:r>
        <w:rPr>
          <w:sz w:val="24"/>
          <w:szCs w:val="24"/>
          <w:lang w:val="id-ID"/>
        </w:rPr>
        <w:t xml:space="preserve">in detail. It also enable us to </w:t>
      </w:r>
      <w:r w:rsidRPr="00FB4FA4">
        <w:rPr>
          <w:sz w:val="24"/>
          <w:szCs w:val="24"/>
          <w:lang w:val="id-ID"/>
        </w:rPr>
        <w:t>calibrate or adjust the measures of our abstract</w:t>
      </w:r>
      <w:r>
        <w:rPr>
          <w:sz w:val="24"/>
          <w:szCs w:val="24"/>
          <w:lang w:val="id-ID"/>
        </w:rPr>
        <w:t xml:space="preserve"> </w:t>
      </w:r>
      <w:r w:rsidRPr="00FB4FA4">
        <w:rPr>
          <w:sz w:val="24"/>
          <w:szCs w:val="24"/>
          <w:lang w:val="id-ID"/>
        </w:rPr>
        <w:t>concepts to actu</w:t>
      </w:r>
      <w:r>
        <w:rPr>
          <w:sz w:val="24"/>
          <w:szCs w:val="24"/>
          <w:lang w:val="id-ID"/>
        </w:rPr>
        <w:t xml:space="preserve">al lived experiences and widely </w:t>
      </w:r>
      <w:r w:rsidR="001B14D4">
        <w:rPr>
          <w:sz w:val="24"/>
          <w:szCs w:val="24"/>
          <w:lang w:val="id-ID"/>
        </w:rPr>
        <w:t xml:space="preserve">accepted standards of evidence </w:t>
      </w:r>
      <w:r w:rsidR="001B14D4">
        <w:rPr>
          <w:sz w:val="24"/>
          <w:szCs w:val="24"/>
          <w:lang w:val="id-ID"/>
        </w:rPr>
        <w:fldChar w:fldCharType="begin" w:fldLock="1"/>
      </w:r>
      <w:r w:rsidR="00C94240">
        <w:rPr>
          <w:sz w:val="24"/>
          <w:szCs w:val="24"/>
          <w:lang w:val="id-ID"/>
        </w:rPr>
        <w:instrText>ADDIN CSL_CITATION {"citationItems":[{"id":"ITEM-1","itemData":{"DOI":"10.2307/3211488","ISBN":"9781292020235","ISSN":"0092055X","abstract":"At last, a social research methods text for students and future researchers who will need to use both words and numbers in their research. Using actual examples from psychology, sociology, anthropology, health, and education, the book provides readers with both a conceptual understanding of each technique as well as showing them how to use the technique. H. Russell Bernard, author of the best-selling textbook Research Methods in Anthropology and a world figure in the social sciences, brings to the researcher and the student the excitement of the research act as never before.","author":[{"dropping-particle":"","family":"Djamba","given":"Yanyi K.","non-dropping-particle":"","parse-names":false,"suffix":""},{"dropping-particle":"","family":"Neuman","given":"W. Lawrence","non-dropping-particle":"","parse-names":false,"suffix":""}],"container-title":"Teaching Sociology","id":"ITEM-1","issue":"3","issued":{"date-parts":[["2002"]]},"number-of-pages":"380","title":"Social Research Methods: Qualitative and Quantitative Approaches","type":"book","volume":"30"},"uris":["http://www.mendeley.com/documents/?uuid=46bbcd84-747e-4e03-9f7e-0dce7f84a908"]}],"mendeley":{"formattedCitation":"(Djamba &amp; Neuman, 2002)","plainTextFormattedCitation":"(Djamba &amp; Neuman, 2002)","previouslyFormattedCitation":"(Djamba &amp; Neuman, 2002)"},"properties":{"noteIndex":0},"schema":"https://github.com/citation-style-language/schema/raw/master/csl-citation.json"}</w:instrText>
      </w:r>
      <w:r w:rsidR="001B14D4">
        <w:rPr>
          <w:sz w:val="24"/>
          <w:szCs w:val="24"/>
          <w:lang w:val="id-ID"/>
        </w:rPr>
        <w:fldChar w:fldCharType="separate"/>
      </w:r>
      <w:r w:rsidR="001B14D4" w:rsidRPr="001B14D4">
        <w:rPr>
          <w:noProof/>
          <w:sz w:val="24"/>
          <w:szCs w:val="24"/>
          <w:lang w:val="id-ID"/>
        </w:rPr>
        <w:t>(Djamba &amp; Neuman, 2002)</w:t>
      </w:r>
      <w:r w:rsidR="001B14D4">
        <w:rPr>
          <w:sz w:val="24"/>
          <w:szCs w:val="24"/>
          <w:lang w:val="id-ID"/>
        </w:rPr>
        <w:fldChar w:fldCharType="end"/>
      </w:r>
      <w:r w:rsidR="001B14D4">
        <w:rPr>
          <w:sz w:val="24"/>
          <w:szCs w:val="24"/>
          <w:lang w:val="id-ID"/>
        </w:rPr>
        <w:t>.</w:t>
      </w:r>
    </w:p>
    <w:p w:rsidR="00B90023" w:rsidRPr="00A76599" w:rsidRDefault="00B90023" w:rsidP="00B90023">
      <w:pPr>
        <w:ind w:firstLine="567"/>
        <w:jc w:val="both"/>
        <w:rPr>
          <w:sz w:val="24"/>
          <w:szCs w:val="24"/>
        </w:rPr>
      </w:pPr>
      <w:r w:rsidRPr="00A76599">
        <w:rPr>
          <w:sz w:val="24"/>
          <w:szCs w:val="24"/>
        </w:rPr>
        <w:t xml:space="preserve">The object of this </w:t>
      </w:r>
      <w:r>
        <w:rPr>
          <w:sz w:val="24"/>
          <w:szCs w:val="24"/>
        </w:rPr>
        <w:t>study</w:t>
      </w:r>
      <w:r w:rsidRPr="00A76599">
        <w:rPr>
          <w:sz w:val="24"/>
          <w:szCs w:val="24"/>
        </w:rPr>
        <w:t xml:space="preserve"> is the pattern of coverage of journalists on the agenda of the vice president of the Republic of Indonesia, while the subjects in this study are the Secretariat of the Vice President, journalists of the television media, print media, and online media who are in charge of covering the vice president's agenda. Data collection techniques are done by observation, in-depth interviews, and the acquisition of documentation data. </w:t>
      </w:r>
      <w:r w:rsidRPr="00371837">
        <w:rPr>
          <w:sz w:val="24"/>
          <w:szCs w:val="24"/>
        </w:rPr>
        <w:t>In-depth interv</w:t>
      </w:r>
      <w:r>
        <w:rPr>
          <w:sz w:val="24"/>
          <w:szCs w:val="24"/>
        </w:rPr>
        <w:t xml:space="preserve">iews are inductive or </w:t>
      </w:r>
      <w:proofErr w:type="spellStart"/>
      <w:r>
        <w:rPr>
          <w:sz w:val="24"/>
          <w:szCs w:val="24"/>
        </w:rPr>
        <w:t>openended</w:t>
      </w:r>
      <w:proofErr w:type="spellEnd"/>
      <w:r>
        <w:rPr>
          <w:sz w:val="24"/>
          <w:szCs w:val="24"/>
          <w:lang w:val="id-ID"/>
        </w:rPr>
        <w:t xml:space="preserve"> </w:t>
      </w:r>
      <w:r w:rsidRPr="00371837">
        <w:rPr>
          <w:sz w:val="24"/>
          <w:szCs w:val="24"/>
        </w:rPr>
        <w:t xml:space="preserve">and range from unstructured to </w:t>
      </w:r>
      <w:proofErr w:type="spellStart"/>
      <w:r w:rsidRPr="00371837">
        <w:rPr>
          <w:sz w:val="24"/>
          <w:szCs w:val="24"/>
        </w:rPr>
        <w:t>semistructured</w:t>
      </w:r>
      <w:proofErr w:type="spellEnd"/>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{"citationItems":[{"id":"ITEM-1","itemData":{"ISBN":"9781462514380","author":[{"dropping-particle":"","family":"Patricia Leavy","given":"","non-dropping-particle":"","parse-names":false,"suffix":""}],"id":"ITEM-1","issued":{"date-parts":[["2017"]]},"publisher":"Guildford Press","publisher-place":"New York","title":"Research Design: Quantitative, Qualitative, Mix Methods","type":"book"},"uris":["http://www.mendeley.com/documents/?uuid=28a5d339-5c83-4753-bd16-eb7515c079d5"]}],"mendeley":{"formattedCitation":"(Patricia Leavy, 2017)","plainTextFormattedCitation":"(Patricia Leavy, 2017)","previouslyFormattedCitation":"(Patricia Leavy, 2017)"},"properties":{"noteIndex":0},"schema":"https://github.com/citation-style-language/schema/raw/master/csl-citation.json"}</w:instrText>
      </w:r>
      <w:r>
        <w:rPr>
          <w:sz w:val="24"/>
          <w:szCs w:val="24"/>
          <w:lang w:val="id-ID"/>
        </w:rPr>
        <w:fldChar w:fldCharType="separate"/>
      </w:r>
      <w:r w:rsidRPr="00371837">
        <w:rPr>
          <w:noProof/>
          <w:sz w:val="24"/>
          <w:szCs w:val="24"/>
          <w:lang w:val="id-ID"/>
        </w:rPr>
        <w:t>(Patricia Leavy, 2017)</w:t>
      </w:r>
      <w:r>
        <w:rPr>
          <w:sz w:val="24"/>
          <w:szCs w:val="24"/>
          <w:lang w:val="id-ID"/>
        </w:rPr>
        <w:fldChar w:fldCharType="end"/>
      </w:r>
      <w:r w:rsidRPr="00371837">
        <w:rPr>
          <w:sz w:val="24"/>
          <w:szCs w:val="24"/>
        </w:rPr>
        <w:t>.</w:t>
      </w:r>
      <w:r>
        <w:rPr>
          <w:sz w:val="24"/>
          <w:szCs w:val="24"/>
          <w:lang w:val="id-ID"/>
        </w:rPr>
        <w:t xml:space="preserve"> </w:t>
      </w:r>
      <w:r w:rsidRPr="00A76599">
        <w:rPr>
          <w:sz w:val="24"/>
          <w:szCs w:val="24"/>
        </w:rPr>
        <w:t xml:space="preserve">In-depth interviews were conducted with the Head of Communication and Journalism of the Indonesian Secretariat for Vice President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xml:space="preserve">, </w:t>
      </w:r>
      <w:proofErr w:type="spellStart"/>
      <w:r w:rsidRPr="00A76599">
        <w:rPr>
          <w:sz w:val="24"/>
          <w:szCs w:val="24"/>
        </w:rPr>
        <w:t>Tv</w:t>
      </w:r>
      <w:proofErr w:type="spellEnd"/>
      <w:r w:rsidRPr="00A76599">
        <w:rPr>
          <w:sz w:val="24"/>
          <w:szCs w:val="24"/>
        </w:rPr>
        <w:t xml:space="preserve"> One Reporter </w:t>
      </w:r>
      <w:proofErr w:type="spellStart"/>
      <w:r w:rsidRPr="00A76599">
        <w:rPr>
          <w:sz w:val="24"/>
          <w:szCs w:val="24"/>
        </w:rPr>
        <w:t>Paramitha</w:t>
      </w:r>
      <w:proofErr w:type="spellEnd"/>
      <w:r w:rsidRPr="00A76599">
        <w:rPr>
          <w:sz w:val="24"/>
          <w:szCs w:val="24"/>
        </w:rPr>
        <w:t xml:space="preserve"> </w:t>
      </w:r>
      <w:proofErr w:type="spellStart"/>
      <w:r w:rsidRPr="00A76599">
        <w:rPr>
          <w:sz w:val="24"/>
          <w:szCs w:val="24"/>
        </w:rPr>
        <w:t>Dwi</w:t>
      </w:r>
      <w:proofErr w:type="spellEnd"/>
      <w:r w:rsidRPr="00A76599">
        <w:rPr>
          <w:sz w:val="24"/>
          <w:szCs w:val="24"/>
        </w:rPr>
        <w:t xml:space="preserve">, Print Media Journalist </w:t>
      </w:r>
      <w:proofErr w:type="spellStart"/>
      <w:r w:rsidRPr="00A76599">
        <w:rPr>
          <w:sz w:val="24"/>
          <w:szCs w:val="24"/>
        </w:rPr>
        <w:t>Kompas</w:t>
      </w:r>
      <w:proofErr w:type="spellEnd"/>
      <w:r w:rsidRPr="00A76599">
        <w:rPr>
          <w:sz w:val="24"/>
          <w:szCs w:val="24"/>
        </w:rPr>
        <w:t xml:space="preserve"> </w:t>
      </w:r>
      <w:proofErr w:type="spellStart"/>
      <w:r w:rsidRPr="00A76599">
        <w:rPr>
          <w:sz w:val="24"/>
          <w:szCs w:val="24"/>
        </w:rPr>
        <w:t>Suhartono</w:t>
      </w:r>
      <w:proofErr w:type="spellEnd"/>
      <w:r w:rsidRPr="00A76599">
        <w:rPr>
          <w:sz w:val="24"/>
          <w:szCs w:val="24"/>
        </w:rPr>
        <w:t>, and Online Journalist</w:t>
      </w:r>
      <w:r w:rsidRPr="00A76599">
        <w:rPr>
          <w:sz w:val="24"/>
          <w:szCs w:val="24"/>
          <w:lang w:val="id-ID"/>
        </w:rPr>
        <w:t xml:space="preserve"> Merdeka. com Intan</w:t>
      </w:r>
      <w:r>
        <w:rPr>
          <w:sz w:val="24"/>
          <w:szCs w:val="24"/>
          <w:lang w:val="id-ID"/>
        </w:rPr>
        <w:t xml:space="preserve"> Umbari Prihatin</w:t>
      </w:r>
      <w:r w:rsidRPr="00A76599">
        <w:rPr>
          <w:sz w:val="24"/>
          <w:szCs w:val="24"/>
        </w:rPr>
        <w:t>.</w:t>
      </w:r>
    </w:p>
    <w:p w:rsidR="00442880" w:rsidRDefault="00442880" w:rsidP="00FE2FC4">
      <w:pPr>
        <w:jc w:val="both"/>
        <w:rPr>
          <w:b/>
          <w:sz w:val="24"/>
          <w:szCs w:val="24"/>
        </w:rPr>
      </w:pPr>
    </w:p>
    <w:p w:rsidR="00FE2FC4" w:rsidRPr="001609F8" w:rsidRDefault="00FE2FC4" w:rsidP="00FE2FC4">
      <w:pPr>
        <w:jc w:val="both"/>
        <w:rPr>
          <w:b/>
          <w:sz w:val="24"/>
          <w:szCs w:val="24"/>
        </w:rPr>
      </w:pPr>
      <w:r>
        <w:rPr>
          <w:b/>
          <w:sz w:val="24"/>
          <w:szCs w:val="24"/>
        </w:rPr>
        <w:t>Result</w:t>
      </w:r>
      <w:r w:rsidR="00AE0CE3">
        <w:rPr>
          <w:b/>
          <w:sz w:val="24"/>
          <w:szCs w:val="24"/>
        </w:rPr>
        <w:t>s</w:t>
      </w:r>
      <w:r>
        <w:rPr>
          <w:b/>
          <w:sz w:val="24"/>
          <w:szCs w:val="24"/>
        </w:rPr>
        <w:t xml:space="preserve"> and Discussion</w:t>
      </w:r>
    </w:p>
    <w:p w:rsidR="00B90023" w:rsidRPr="00A76599" w:rsidRDefault="00B90023" w:rsidP="00B90023">
      <w:pPr>
        <w:pStyle w:val="ListParagraph"/>
        <w:numPr>
          <w:ilvl w:val="0"/>
          <w:numId w:val="23"/>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Patterns of Organization for Journalism in Coverage at the State Palace</w:t>
      </w:r>
    </w:p>
    <w:p w:rsidR="00B90023" w:rsidRPr="00A76599" w:rsidRDefault="00B90023" w:rsidP="00B90023">
      <w:pPr>
        <w:ind w:firstLine="567"/>
        <w:jc w:val="both"/>
        <w:rPr>
          <w:sz w:val="24"/>
          <w:szCs w:val="24"/>
        </w:rPr>
      </w:pPr>
      <w:r w:rsidRPr="00A76599">
        <w:rPr>
          <w:sz w:val="24"/>
          <w:szCs w:val="24"/>
        </w:rPr>
        <w:t>Referring to several definitions, the formation of organizational patterns can be known based on several characteristics. In the relationship between the vice president, the protocol, the vice president's secretariat, the press bureau, to journalists from various media form an organizational system in covering the activities and agenda of the vice president, within the palace or outside the state palace.</w:t>
      </w:r>
    </w:p>
    <w:p w:rsidR="00B90023" w:rsidRPr="00A76599" w:rsidRDefault="00B90023" w:rsidP="00B90023">
      <w:pPr>
        <w:pStyle w:val="ListParagraph"/>
        <w:numPr>
          <w:ilvl w:val="0"/>
          <w:numId w:val="24"/>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Special Identity Card</w:t>
      </w:r>
    </w:p>
    <w:p w:rsidR="00B90023" w:rsidRDefault="00B90023" w:rsidP="00B90023">
      <w:pPr>
        <w:ind w:left="284"/>
        <w:jc w:val="both"/>
        <w:rPr>
          <w:sz w:val="24"/>
          <w:szCs w:val="24"/>
          <w:lang w:val="id-ID"/>
        </w:rPr>
      </w:pPr>
      <w:r w:rsidRPr="00A76599">
        <w:rPr>
          <w:sz w:val="24"/>
          <w:szCs w:val="24"/>
        </w:rPr>
        <w:t xml:space="preserve">Journalists who are in charge of covering the vice president's agenda have a special identification that is only given to selected journalists and has been selected from various national media, both print, radio, television and online. This ID is used as access to vice president's activities inside and outside the palace. Head of Communication and Journalism Secretariat of the Vice President of the Republic of Indonesia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xml:space="preserve"> explained that the special identity card has a </w:t>
      </w:r>
      <w:r w:rsidRPr="00A76599">
        <w:rPr>
          <w:sz w:val="24"/>
          <w:szCs w:val="24"/>
        </w:rPr>
        <w:lastRenderedPageBreak/>
        <w:t xml:space="preserve">chip that can be used as the attendance of journalists in each vice president's agenda. The absence will affect the assessment to determine reward and punishment for journalists. To be able to pass the security of the </w:t>
      </w:r>
      <w:proofErr w:type="spellStart"/>
      <w:r w:rsidRPr="00A76599">
        <w:rPr>
          <w:sz w:val="24"/>
          <w:szCs w:val="24"/>
        </w:rPr>
        <w:t>Paspampres</w:t>
      </w:r>
      <w:proofErr w:type="spellEnd"/>
      <w:r w:rsidRPr="00A76599">
        <w:rPr>
          <w:sz w:val="24"/>
          <w:szCs w:val="24"/>
        </w:rPr>
        <w:t xml:space="preserve"> (security forces for president and vice president) any special identity card must be used and shown as the legality of coverage.</w:t>
      </w:r>
    </w:p>
    <w:p w:rsidR="00B90023" w:rsidRDefault="005C4DC2" w:rsidP="00B90023">
      <w:pPr>
        <w:jc w:val="both"/>
        <w:rPr>
          <w:sz w:val="24"/>
          <w:szCs w:val="24"/>
          <w:lang w:val="id-ID"/>
        </w:rPr>
      </w:pPr>
      <w:r>
        <w:rPr>
          <w:noProof/>
          <w:sz w:val="24"/>
          <w:szCs w:val="24"/>
          <w:lang w:val="id-ID" w:eastAsia="id-ID"/>
        </w:rPr>
        <w:drawing>
          <wp:anchor distT="0" distB="0" distL="114300" distR="114300" simplePos="0" relativeHeight="251660288" behindDoc="1" locked="0" layoutInCell="1" allowOverlap="1" wp14:anchorId="5F2C3AC5" wp14:editId="3ED78569">
            <wp:simplePos x="0" y="0"/>
            <wp:positionH relativeFrom="column">
              <wp:posOffset>2188210</wp:posOffset>
            </wp:positionH>
            <wp:positionV relativeFrom="paragraph">
              <wp:posOffset>117475</wp:posOffset>
            </wp:positionV>
            <wp:extent cx="2019300" cy="1345565"/>
            <wp:effectExtent l="0" t="0" r="0" b="6985"/>
            <wp:wrapNone/>
            <wp:docPr id="17" name="Picture 17" descr="E:\PENELITIAN DAN PKM\PENELITIAN\ACCOMAC 2019\FOTO WARTAWAN RI 2\journalist 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ENELITIAN DAN PKM\PENELITIAN\ACCOMAC 2019\FOTO WARTAWAN RI 2\journalist ri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id-ID" w:eastAsia="id-ID"/>
        </w:rPr>
        <w:drawing>
          <wp:anchor distT="0" distB="0" distL="114300" distR="114300" simplePos="0" relativeHeight="251659264" behindDoc="1" locked="0" layoutInCell="1" allowOverlap="1" wp14:anchorId="7BF38D35" wp14:editId="497D18C6">
            <wp:simplePos x="0" y="0"/>
            <wp:positionH relativeFrom="column">
              <wp:posOffset>1210945</wp:posOffset>
            </wp:positionH>
            <wp:positionV relativeFrom="paragraph">
              <wp:posOffset>117475</wp:posOffset>
            </wp:positionV>
            <wp:extent cx="900430" cy="1352550"/>
            <wp:effectExtent l="0" t="0" r="0" b="0"/>
            <wp:wrapNone/>
            <wp:docPr id="14" name="Picture 14" descr="E:\PENELITIAN DAN PKM\PENELITIAN\ACCOMAC 2019\FOTO WARTAWAN RI 2\WhatsApp Image 2019-12-02 at 07.1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ELITIAN DAN PKM\PENELITIAN\ACCOMAC 2019\FOTO WARTAWAN RI 2\WhatsApp Image 2019-12-02 at 07.19.1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43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0023" w:rsidRDefault="00B90023" w:rsidP="00B90023">
      <w:pPr>
        <w:ind w:left="284"/>
        <w:jc w:val="right"/>
        <w:rPr>
          <w:sz w:val="24"/>
          <w:szCs w:val="24"/>
          <w:lang w:val="id-ID"/>
        </w:rPr>
      </w:pPr>
      <w:r w:rsidRPr="00D80E81">
        <w:rPr>
          <w:snapToGrid w:val="0"/>
          <w:color w:val="000000"/>
          <w:w w:val="0"/>
          <w:sz w:val="0"/>
          <w:szCs w:val="0"/>
          <w:u w:color="000000"/>
          <w:bdr w:val="none" w:sz="0" w:space="0" w:color="000000"/>
          <w:shd w:val="clear" w:color="000000" w:fill="000000"/>
          <w:lang w:val="x-none" w:eastAsia="x-none" w:bidi="x-none"/>
        </w:rPr>
        <w:t xml:space="preserve"> </w:t>
      </w:r>
    </w:p>
    <w:p w:rsidR="00B90023" w:rsidRDefault="00B90023" w:rsidP="00B90023">
      <w:pPr>
        <w:ind w:left="284"/>
        <w:jc w:val="both"/>
        <w:rPr>
          <w:sz w:val="24"/>
          <w:szCs w:val="24"/>
          <w:lang w:val="id-ID"/>
        </w:rPr>
      </w:pPr>
    </w:p>
    <w:p w:rsidR="00B90023" w:rsidRDefault="00B90023" w:rsidP="00B90023">
      <w:pPr>
        <w:ind w:left="284"/>
        <w:jc w:val="both"/>
        <w:rPr>
          <w:sz w:val="24"/>
          <w:szCs w:val="24"/>
          <w:lang w:val="id-ID"/>
        </w:rPr>
      </w:pPr>
    </w:p>
    <w:p w:rsidR="00B90023" w:rsidRDefault="00B90023" w:rsidP="00B90023">
      <w:pPr>
        <w:ind w:left="284"/>
        <w:jc w:val="both"/>
        <w:rPr>
          <w:sz w:val="24"/>
          <w:szCs w:val="24"/>
          <w:lang w:val="id-ID"/>
        </w:rPr>
      </w:pPr>
    </w:p>
    <w:p w:rsidR="00B90023" w:rsidRDefault="00B90023" w:rsidP="00B90023">
      <w:pPr>
        <w:ind w:left="284"/>
        <w:jc w:val="both"/>
        <w:rPr>
          <w:sz w:val="24"/>
          <w:szCs w:val="24"/>
          <w:lang w:val="id-ID"/>
        </w:rPr>
      </w:pPr>
    </w:p>
    <w:p w:rsidR="00B90023" w:rsidRDefault="00B90023" w:rsidP="00B90023">
      <w:pPr>
        <w:ind w:left="284"/>
        <w:jc w:val="both"/>
        <w:rPr>
          <w:sz w:val="24"/>
          <w:szCs w:val="24"/>
          <w:lang w:val="id-ID"/>
        </w:rPr>
      </w:pPr>
    </w:p>
    <w:p w:rsidR="00B90023" w:rsidRDefault="00B90023" w:rsidP="00B90023">
      <w:pPr>
        <w:ind w:left="284"/>
        <w:jc w:val="both"/>
        <w:rPr>
          <w:sz w:val="24"/>
          <w:szCs w:val="24"/>
          <w:lang w:val="id-ID"/>
        </w:rPr>
      </w:pPr>
    </w:p>
    <w:p w:rsidR="00B90023" w:rsidRDefault="00B90023" w:rsidP="00B90023">
      <w:pPr>
        <w:ind w:left="284"/>
        <w:jc w:val="both"/>
        <w:rPr>
          <w:sz w:val="24"/>
          <w:szCs w:val="24"/>
          <w:lang w:val="id-ID"/>
        </w:rPr>
      </w:pPr>
    </w:p>
    <w:p w:rsidR="00B90023" w:rsidRPr="009D285D" w:rsidRDefault="00B90023" w:rsidP="00B90023">
      <w:pPr>
        <w:jc w:val="center"/>
        <w:rPr>
          <w:sz w:val="24"/>
          <w:szCs w:val="24"/>
          <w:lang w:val="id-ID"/>
        </w:rPr>
      </w:pPr>
      <w:r>
        <w:rPr>
          <w:bCs/>
          <w:sz w:val="24"/>
          <w:szCs w:val="24"/>
          <w:lang w:val="id-ID"/>
        </w:rPr>
        <w:t>Figure</w:t>
      </w:r>
      <w:r w:rsidR="00EA4D21">
        <w:rPr>
          <w:bCs/>
          <w:sz w:val="24"/>
          <w:szCs w:val="24"/>
          <w:lang w:val="id-ID"/>
        </w:rPr>
        <w:t xml:space="preserve"> </w:t>
      </w:r>
      <w:r>
        <w:rPr>
          <w:bCs/>
          <w:sz w:val="24"/>
          <w:szCs w:val="24"/>
          <w:lang w:val="id-ID"/>
        </w:rPr>
        <w:t>1.</w:t>
      </w:r>
      <w:r w:rsidRPr="00D80E81">
        <w:rPr>
          <w:bCs/>
          <w:sz w:val="24"/>
          <w:szCs w:val="24"/>
        </w:rPr>
        <w:t xml:space="preserve"> </w:t>
      </w:r>
      <w:r w:rsidRPr="00A76599">
        <w:rPr>
          <w:bCs/>
          <w:sz w:val="24"/>
          <w:szCs w:val="24"/>
        </w:rPr>
        <w:t>Special Identity Card</w:t>
      </w:r>
    </w:p>
    <w:p w:rsidR="00B90023" w:rsidRPr="00174B95" w:rsidRDefault="00B90023" w:rsidP="00B90023">
      <w:pPr>
        <w:pStyle w:val="ListParagraph"/>
        <w:spacing w:after="0" w:line="240" w:lineRule="auto"/>
        <w:ind w:left="0"/>
        <w:jc w:val="center"/>
        <w:rPr>
          <w:rFonts w:ascii="Times New Roman" w:hAnsi="Times New Roman"/>
          <w:bCs/>
          <w:sz w:val="24"/>
          <w:szCs w:val="24"/>
          <w:lang w:val="id-ID"/>
        </w:rPr>
      </w:pPr>
      <w:r>
        <w:rPr>
          <w:rFonts w:ascii="Times New Roman" w:hAnsi="Times New Roman"/>
          <w:bCs/>
          <w:sz w:val="24"/>
          <w:szCs w:val="24"/>
          <w:lang w:val="id-ID"/>
        </w:rPr>
        <w:t xml:space="preserve"> (Source: </w:t>
      </w:r>
      <w:proofErr w:type="spellStart"/>
      <w:r w:rsidRPr="00A76599">
        <w:rPr>
          <w:rFonts w:ascii="Times New Roman" w:hAnsi="Times New Roman"/>
          <w:sz w:val="24"/>
          <w:szCs w:val="24"/>
          <w:lang w:val="en-US"/>
        </w:rPr>
        <w:t>Tv</w:t>
      </w:r>
      <w:proofErr w:type="spellEnd"/>
      <w:r w:rsidRPr="00A76599">
        <w:rPr>
          <w:rFonts w:ascii="Times New Roman" w:hAnsi="Times New Roman"/>
          <w:sz w:val="24"/>
          <w:szCs w:val="24"/>
          <w:lang w:val="en-US"/>
        </w:rPr>
        <w:t xml:space="preserve"> One Reporter </w:t>
      </w:r>
      <w:proofErr w:type="spellStart"/>
      <w:r w:rsidRPr="00A76599">
        <w:rPr>
          <w:rFonts w:ascii="Times New Roman" w:hAnsi="Times New Roman"/>
          <w:sz w:val="24"/>
          <w:szCs w:val="24"/>
          <w:lang w:val="en-US"/>
        </w:rPr>
        <w:t>Paramitha</w:t>
      </w:r>
      <w:proofErr w:type="spellEnd"/>
      <w:r w:rsidRPr="00A76599">
        <w:rPr>
          <w:rFonts w:ascii="Times New Roman" w:hAnsi="Times New Roman"/>
          <w:sz w:val="24"/>
          <w:szCs w:val="24"/>
          <w:lang w:val="en-US"/>
        </w:rPr>
        <w:t xml:space="preserve"> </w:t>
      </w:r>
      <w:proofErr w:type="spellStart"/>
      <w:r w:rsidRPr="00A76599">
        <w:rPr>
          <w:rFonts w:ascii="Times New Roman" w:hAnsi="Times New Roman"/>
          <w:sz w:val="24"/>
          <w:szCs w:val="24"/>
          <w:lang w:val="en-US"/>
        </w:rPr>
        <w:t>Dwi</w:t>
      </w:r>
      <w:proofErr w:type="spellEnd"/>
      <w:r>
        <w:rPr>
          <w:rFonts w:ascii="Times New Roman" w:hAnsi="Times New Roman"/>
          <w:sz w:val="24"/>
          <w:szCs w:val="24"/>
          <w:lang w:val="id-ID"/>
        </w:rPr>
        <w:t>’s Documentation)</w:t>
      </w:r>
    </w:p>
    <w:p w:rsidR="00B90023" w:rsidRPr="00D80E81" w:rsidRDefault="00B90023" w:rsidP="00B90023">
      <w:pPr>
        <w:pStyle w:val="ListParagraph"/>
        <w:spacing w:after="0" w:line="240" w:lineRule="auto"/>
        <w:ind w:left="284"/>
        <w:jc w:val="both"/>
        <w:rPr>
          <w:rFonts w:ascii="Times New Roman" w:hAnsi="Times New Roman"/>
          <w:bCs/>
          <w:sz w:val="24"/>
          <w:szCs w:val="24"/>
          <w:lang w:val="en-US"/>
        </w:rPr>
      </w:pPr>
    </w:p>
    <w:p w:rsidR="00B90023" w:rsidRPr="00A76599" w:rsidRDefault="00B90023" w:rsidP="00B90023">
      <w:pPr>
        <w:pStyle w:val="ListParagraph"/>
        <w:numPr>
          <w:ilvl w:val="0"/>
          <w:numId w:val="24"/>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Special Rules and Regulations</w:t>
      </w:r>
    </w:p>
    <w:p w:rsidR="00B90023" w:rsidRPr="00A76599" w:rsidRDefault="00B90023" w:rsidP="00B90023">
      <w:pPr>
        <w:ind w:left="284"/>
        <w:jc w:val="both"/>
        <w:rPr>
          <w:sz w:val="24"/>
          <w:szCs w:val="24"/>
        </w:rPr>
      </w:pPr>
      <w:r w:rsidRPr="00A76599">
        <w:rPr>
          <w:sz w:val="24"/>
          <w:szCs w:val="24"/>
        </w:rPr>
        <w:t xml:space="preserve">In an organization there are clear rules regarding the procedures for working or carrying out tasks for each member. These rules become guidelines for members of the organization in completing their duties. Reporters who are in charge of reporting must obey the rules and procedures that have been agreed at the beginning of each period of placing coverage in the palace. </w:t>
      </w:r>
      <w:proofErr w:type="gramStart"/>
      <w:r w:rsidRPr="00A76599">
        <w:rPr>
          <w:sz w:val="24"/>
          <w:szCs w:val="24"/>
        </w:rPr>
        <w:t>Rules, both written and unwritten form a directed organizational culture making it easier to coordinate each reporting activity.</w:t>
      </w:r>
      <w:proofErr w:type="gramEnd"/>
      <w:r w:rsidRPr="00A76599">
        <w:rPr>
          <w:sz w:val="24"/>
          <w:szCs w:val="24"/>
        </w:rPr>
        <w:t xml:space="preserve"> According to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Head of the Communication and Journalism Division of the Secretariat of the Republic of Indonesia's Vice President, the following rules were used in the coverage at the Vice-Presidential Palace:</w:t>
      </w:r>
    </w:p>
    <w:p w:rsidR="00B90023" w:rsidRPr="00A76599" w:rsidRDefault="00B90023" w:rsidP="00B90023">
      <w:pPr>
        <w:jc w:val="both"/>
        <w:rPr>
          <w:bCs/>
          <w:sz w:val="24"/>
          <w:szCs w:val="24"/>
        </w:rPr>
      </w:pPr>
    </w:p>
    <w:p w:rsidR="00B90023" w:rsidRPr="00A76599" w:rsidRDefault="00B90023" w:rsidP="00B90023">
      <w:pPr>
        <w:jc w:val="center"/>
        <w:rPr>
          <w:bCs/>
          <w:sz w:val="24"/>
          <w:szCs w:val="24"/>
        </w:rPr>
      </w:pPr>
      <w:r w:rsidRPr="00A76599">
        <w:rPr>
          <w:bCs/>
          <w:sz w:val="24"/>
          <w:szCs w:val="24"/>
        </w:rPr>
        <w:t>Rules for Reporting News by Journalists</w:t>
      </w:r>
    </w:p>
    <w:p w:rsidR="00B90023" w:rsidRPr="00A76599" w:rsidRDefault="00B90023" w:rsidP="00B90023">
      <w:pPr>
        <w:jc w:val="center"/>
        <w:rPr>
          <w:bCs/>
          <w:sz w:val="24"/>
          <w:szCs w:val="24"/>
        </w:rPr>
      </w:pPr>
      <w:proofErr w:type="gramStart"/>
      <w:r w:rsidRPr="00A76599">
        <w:rPr>
          <w:bCs/>
          <w:sz w:val="24"/>
          <w:szCs w:val="24"/>
        </w:rPr>
        <w:t>in</w:t>
      </w:r>
      <w:proofErr w:type="gramEnd"/>
      <w:r w:rsidRPr="00A76599">
        <w:rPr>
          <w:bCs/>
          <w:sz w:val="24"/>
          <w:szCs w:val="24"/>
        </w:rPr>
        <w:t xml:space="preserve"> the Vice President's palace</w:t>
      </w:r>
    </w:p>
    <w:p w:rsidR="00B90023" w:rsidRPr="00A76599" w:rsidRDefault="00B90023" w:rsidP="007B0E79">
      <w:pPr>
        <w:ind w:left="284"/>
        <w:jc w:val="both"/>
        <w:rPr>
          <w:sz w:val="24"/>
          <w:szCs w:val="24"/>
        </w:rPr>
      </w:pP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Wearing a valid and valid Vice-Presidential Palace Reporter Identity, in accordance with the name stated in the passport.</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Behave in an orderly, polite and well-spoken manner in communicating with the Vice-Presidential Secretariat in covering the Vice-Presidential Secretariat Environment.</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Wear modest clothing, in accordance with general propriety or for certain events in accordance with the provisions of the protocol, including not wearing jeans, t-shirts, sports shoes and sandals while covering the event / activities of the Vice President, and or the Vice President's Wife and the activities of the Secretariat Vice President both within the Palace / Office of the Vice President and outside the Palace / Office of the Vice President.</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Submit a request to hold a press conference or doorstop / interview with the Vice President, and / or Guest Vice President, both inside and outside the Palace / Vice President's Office, through the Deputy Assistant for Communications and Public Information to be forwarded to the Vice President in order to obtain hint or direction.</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Respect and respect the rights of resource persons.</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lastRenderedPageBreak/>
        <w:t>Maintaining the smoothness and reverence of the Vice President's program during the event.</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Returning the Vice-Presidential Palace Reporter Identification if it is no longer active or transferred outside the Vice-Presidential Palace.</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Respect the decision rules of the Vice-Presidential Secretariat if there are rules and / or changes in dynamics in the Vice-Presidential Secretariat in the future.</w:t>
      </w:r>
    </w:p>
    <w:p w:rsidR="00B90023" w:rsidRPr="00A76599" w:rsidRDefault="00B90023" w:rsidP="007B0E79">
      <w:pPr>
        <w:pStyle w:val="ListParagraph"/>
        <w:numPr>
          <w:ilvl w:val="0"/>
          <w:numId w:val="25"/>
        </w:numPr>
        <w:spacing w:after="0" w:line="240" w:lineRule="auto"/>
        <w:ind w:left="567" w:hanging="283"/>
        <w:jc w:val="both"/>
        <w:rPr>
          <w:rFonts w:ascii="Times New Roman" w:hAnsi="Times New Roman"/>
          <w:sz w:val="24"/>
          <w:szCs w:val="24"/>
          <w:lang w:val="en-US"/>
        </w:rPr>
      </w:pPr>
      <w:r w:rsidRPr="00A76599">
        <w:rPr>
          <w:rFonts w:ascii="Times New Roman" w:hAnsi="Times New Roman"/>
          <w:sz w:val="24"/>
          <w:szCs w:val="24"/>
          <w:lang w:val="en-US"/>
        </w:rPr>
        <w:t>Fill out the attendance list at the Vice-Presidential Palace</w:t>
      </w:r>
    </w:p>
    <w:p w:rsidR="00B90023" w:rsidRPr="00A76599" w:rsidRDefault="00B90023" w:rsidP="00B90023">
      <w:pPr>
        <w:jc w:val="both"/>
        <w:rPr>
          <w:sz w:val="24"/>
          <w:szCs w:val="24"/>
        </w:rPr>
      </w:pPr>
    </w:p>
    <w:p w:rsidR="00B90023" w:rsidRPr="00A76599" w:rsidRDefault="00B90023" w:rsidP="00B90023">
      <w:pPr>
        <w:pStyle w:val="ListParagraph"/>
        <w:numPr>
          <w:ilvl w:val="0"/>
          <w:numId w:val="24"/>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Common Goals</w:t>
      </w:r>
    </w:p>
    <w:p w:rsidR="00B90023" w:rsidRPr="00A76599" w:rsidRDefault="00B90023" w:rsidP="00B90023">
      <w:pPr>
        <w:ind w:firstLine="567"/>
        <w:jc w:val="both"/>
        <w:rPr>
          <w:sz w:val="24"/>
          <w:szCs w:val="24"/>
        </w:rPr>
      </w:pPr>
      <w:r w:rsidRPr="00A76599">
        <w:rPr>
          <w:sz w:val="24"/>
          <w:szCs w:val="24"/>
        </w:rPr>
        <w:t xml:space="preserve">Every member of the organization has an interest in doing his job, but in his goals have in common. So that in its activities, each member of the organization helps each other to create a </w:t>
      </w:r>
      <w:proofErr w:type="gramStart"/>
      <w:r w:rsidRPr="00A76599">
        <w:rPr>
          <w:sz w:val="24"/>
          <w:szCs w:val="24"/>
        </w:rPr>
        <w:t>conducive</w:t>
      </w:r>
      <w:proofErr w:type="gramEnd"/>
      <w:r w:rsidRPr="00A76599">
        <w:rPr>
          <w:sz w:val="24"/>
          <w:szCs w:val="24"/>
        </w:rPr>
        <w:t xml:space="preserve"> atmosphere in order to achieve goals. </w:t>
      </w:r>
      <w:r w:rsidRPr="00AE7C3E">
        <w:rPr>
          <w:sz w:val="24"/>
          <w:szCs w:val="24"/>
        </w:rPr>
        <w:t xml:space="preserve">An informal organization may be defined as friendship associations by group of persons in organization whose primary aim </w:t>
      </w:r>
      <w:proofErr w:type="spellStart"/>
      <w:r w:rsidRPr="00AE7C3E">
        <w:rPr>
          <w:sz w:val="24"/>
          <w:szCs w:val="24"/>
        </w:rPr>
        <w:t>si</w:t>
      </w:r>
      <w:proofErr w:type="spellEnd"/>
      <w:r w:rsidRPr="00AE7C3E">
        <w:rPr>
          <w:sz w:val="24"/>
          <w:szCs w:val="24"/>
        </w:rPr>
        <w:t xml:space="preserve"> to protect the welfare or interest of their members</w:t>
      </w:r>
      <w:r>
        <w:rPr>
          <w:sz w:val="24"/>
          <w:szCs w:val="24"/>
          <w:lang w:val="id-ID"/>
        </w:rPr>
        <w:t>.</w:t>
      </w:r>
      <w:r w:rsidRPr="00A76599">
        <w:rPr>
          <w:sz w:val="24"/>
          <w:szCs w:val="24"/>
        </w:rPr>
        <w:t xml:space="preserve">The Head of Communication and Journalism of the Indonesian Vice-President's Secretariat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xml:space="preserve"> explained that the relationship of journalists with the vice-president and the Vice-President's Secretariat was a symbiotic relationship of mutual benefit. The joint goal is to convey information to the public about the vice president's agenda in the form of reporting. Journalists from each media form communication to do joint reporting.</w:t>
      </w:r>
    </w:p>
    <w:p w:rsidR="00B90023" w:rsidRPr="00A76599" w:rsidRDefault="00B90023" w:rsidP="00B90023">
      <w:pPr>
        <w:jc w:val="both"/>
        <w:rPr>
          <w:sz w:val="24"/>
          <w:szCs w:val="24"/>
        </w:rPr>
      </w:pPr>
    </w:p>
    <w:p w:rsidR="00B90023" w:rsidRPr="00A76599" w:rsidRDefault="00B90023" w:rsidP="00B90023">
      <w:pPr>
        <w:pStyle w:val="ListParagraph"/>
        <w:numPr>
          <w:ilvl w:val="0"/>
          <w:numId w:val="23"/>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Information Environment</w:t>
      </w:r>
    </w:p>
    <w:p w:rsidR="00B90023" w:rsidRPr="00A76599" w:rsidRDefault="00B90023" w:rsidP="00B90023">
      <w:pPr>
        <w:ind w:firstLine="567"/>
        <w:jc w:val="both"/>
        <w:rPr>
          <w:sz w:val="24"/>
          <w:szCs w:val="24"/>
        </w:rPr>
      </w:pPr>
      <w:proofErr w:type="spellStart"/>
      <w:r w:rsidRPr="00A76599">
        <w:rPr>
          <w:sz w:val="24"/>
          <w:szCs w:val="24"/>
        </w:rPr>
        <w:t>Weick</w:t>
      </w:r>
      <w:proofErr w:type="spellEnd"/>
      <w:r w:rsidRPr="00A76599">
        <w:rPr>
          <w:sz w:val="24"/>
          <w:szCs w:val="24"/>
        </w:rPr>
        <w:t xml:space="preserve"> (1979) sees the process of reducing obscurity as a joint activity among members of the o</w:t>
      </w:r>
      <w:r>
        <w:rPr>
          <w:sz w:val="24"/>
          <w:szCs w:val="24"/>
        </w:rPr>
        <w:t>rganization. West &amp; Turner (20</w:t>
      </w:r>
      <w:r>
        <w:rPr>
          <w:sz w:val="24"/>
          <w:szCs w:val="24"/>
          <w:lang w:val="id-ID"/>
        </w:rPr>
        <w:t>10</w:t>
      </w:r>
      <w:r w:rsidRPr="00A76599">
        <w:rPr>
          <w:sz w:val="24"/>
          <w:szCs w:val="24"/>
        </w:rPr>
        <w:t>: 341) revealed that organizations consist of information that is vital to their formation and continues to be important for their existence</w:t>
      </w:r>
      <w:r>
        <w:rPr>
          <w:sz w:val="24"/>
          <w:szCs w:val="24"/>
          <w:lang w:val="id-ID"/>
        </w:rPr>
        <w:t xml:space="preserve"> </w:t>
      </w:r>
      <w:r>
        <w:rPr>
          <w:sz w:val="24"/>
          <w:szCs w:val="24"/>
        </w:rPr>
        <w:fldChar w:fldCharType="begin" w:fldLock="1"/>
      </w:r>
      <w:r>
        <w:rPr>
          <w:sz w:val="24"/>
          <w:szCs w:val="24"/>
        </w:rPr>
        <w:instrText>ADDIN CSL_CITATION {"citationItems":[{"id":"ITEM-1","itemData":{"DOI":"10.4324/9781351130127-13","ISBN":"9780073385075","abstract":"It is with great enthusiasm that we provide the fourth edition of Introducing Communication Theory: Analysis and Application. The success of the three previous editions shows that communication theory courses are thriving and teachers and students of communication understand the importance of theo- retical thinking. This text explores the practical, engaging, and relevant ways in which theory operates in our lives. It is written for students who have little or no background in communication theory. We originally wrote the book be- cause we felt that students needed to know how theorizing helps us understand ourselves, our experiences, our environment, and our culture. We also wrote this book because we believe that students should have a text that relates the- ory directly to their lives. In this text we make a concerted effort to achieve the following objectives: • Familiarizing students with the principles and central ideas of important theories they are likely to encounter in the communication discipline • Demystifying the concept of theory and helping students see the applica- tion of theory in their everyday activities • Helping students become more systematic and thoughtful critical thinkers • Providing students with an overview and brief history of how the com- munication discipline is developing • Introducing students to the research process and the place of theory within this process","author":[{"dropping-particle":"","family":"West","given":"Richard &amp; Turner","non-dropping-particle":"","parse-names":false,"suffix":""}],"container-title":"Making Sense of Messages","id":"ITEM-1","issued":{"date-parts":[["2010"]]},"publisher":"McGraw- Hill","publisher-place":"New York","title":"Introducing Communication Theory","type":"book"},"uris":["http://www.mendeley.com/documents/?uuid=6f11d826-fadb-475c-b01c-c1f9687e1f1e"]}],"mendeley":{"formattedCitation":"(West, 2010)","plainTextFormattedCitation":"(West, 2010)","previouslyFormattedCitation":"(West, 2010)"},"properties":{"noteIndex":0},"schema":"https://github.com/citation-style-language/schema/raw/master/csl-citation.json"}</w:instrText>
      </w:r>
      <w:r>
        <w:rPr>
          <w:sz w:val="24"/>
          <w:szCs w:val="24"/>
        </w:rPr>
        <w:fldChar w:fldCharType="separate"/>
      </w:r>
      <w:r w:rsidRPr="00002D53">
        <w:rPr>
          <w:noProof/>
          <w:sz w:val="24"/>
          <w:szCs w:val="24"/>
        </w:rPr>
        <w:t>(West, 2010)</w:t>
      </w:r>
      <w:r>
        <w:rPr>
          <w:sz w:val="24"/>
          <w:szCs w:val="24"/>
        </w:rPr>
        <w:fldChar w:fldCharType="end"/>
      </w:r>
      <w:r w:rsidRPr="00A76599">
        <w:rPr>
          <w:sz w:val="24"/>
          <w:szCs w:val="24"/>
        </w:rPr>
        <w:t xml:space="preserve">. The information environment is the availability of stimuli in processing the information. According to him, obscurity (equivocality) refers to messages that are complicated, uncertain, and unpredictable. According to the Head of Communication and Journalism of the Indonesian Vice-Presidential Secretariat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there are two types of information on the agenda of activities which guide the activities of the vice president's activities, namely:</w:t>
      </w:r>
    </w:p>
    <w:p w:rsidR="00B90023" w:rsidRPr="00A76599" w:rsidRDefault="00B90023" w:rsidP="00B90023">
      <w:pPr>
        <w:pStyle w:val="ListParagraph"/>
        <w:numPr>
          <w:ilvl w:val="1"/>
          <w:numId w:val="26"/>
        </w:numPr>
        <w:spacing w:after="0" w:line="240" w:lineRule="auto"/>
        <w:ind w:left="284" w:hanging="284"/>
        <w:jc w:val="both"/>
        <w:rPr>
          <w:rFonts w:ascii="Times New Roman" w:hAnsi="Times New Roman"/>
          <w:sz w:val="24"/>
          <w:szCs w:val="24"/>
          <w:lang w:val="en-US"/>
        </w:rPr>
      </w:pPr>
      <w:r w:rsidRPr="00A76599">
        <w:rPr>
          <w:rFonts w:ascii="Times New Roman" w:hAnsi="Times New Roman"/>
          <w:bCs/>
          <w:sz w:val="24"/>
          <w:szCs w:val="24"/>
          <w:lang w:val="en-US"/>
        </w:rPr>
        <w:t xml:space="preserve">Official </w:t>
      </w:r>
      <w:proofErr w:type="gramStart"/>
      <w:r w:rsidRPr="00A76599">
        <w:rPr>
          <w:rFonts w:ascii="Times New Roman" w:hAnsi="Times New Roman"/>
          <w:bCs/>
          <w:sz w:val="24"/>
          <w:szCs w:val="24"/>
          <w:lang w:val="en-US"/>
        </w:rPr>
        <w:t>Agenda,</w:t>
      </w:r>
      <w:proofErr w:type="gramEnd"/>
      <w:r w:rsidRPr="00A76599">
        <w:rPr>
          <w:rFonts w:ascii="Times New Roman" w:hAnsi="Times New Roman"/>
          <w:sz w:val="24"/>
          <w:szCs w:val="24"/>
          <w:lang w:val="en-US"/>
        </w:rPr>
        <w:t xml:space="preserve"> is the agenda of the vice president's activities which has been listed on the website or distributed to reporters for coverage. Usually the information on the agenda of the official activities of the new vice president is shared one day before the event.</w:t>
      </w:r>
    </w:p>
    <w:p w:rsidR="00B90023" w:rsidRPr="00A76599" w:rsidRDefault="00B90023" w:rsidP="00B90023">
      <w:pPr>
        <w:pStyle w:val="ListParagraph"/>
        <w:numPr>
          <w:ilvl w:val="1"/>
          <w:numId w:val="26"/>
        </w:numPr>
        <w:spacing w:after="0" w:line="240" w:lineRule="auto"/>
        <w:ind w:left="284" w:hanging="284"/>
        <w:jc w:val="both"/>
        <w:rPr>
          <w:rFonts w:ascii="Times New Roman" w:hAnsi="Times New Roman"/>
          <w:sz w:val="24"/>
          <w:szCs w:val="24"/>
          <w:lang w:val="en-US"/>
        </w:rPr>
      </w:pPr>
      <w:r w:rsidRPr="00A76599">
        <w:rPr>
          <w:rFonts w:ascii="Times New Roman" w:hAnsi="Times New Roman"/>
          <w:bCs/>
          <w:sz w:val="24"/>
          <w:szCs w:val="24"/>
          <w:lang w:val="en-US"/>
        </w:rPr>
        <w:t>Internal agenda,</w:t>
      </w:r>
      <w:r w:rsidRPr="00A76599">
        <w:rPr>
          <w:rFonts w:ascii="Times New Roman" w:hAnsi="Times New Roman"/>
          <w:sz w:val="24"/>
          <w:szCs w:val="24"/>
          <w:lang w:val="en-US"/>
        </w:rPr>
        <w:t xml:space="preserve"> is the agenda of the vice president's activities that are not formal (non-formal) such as family events, activities outside the administration's duties, or political meetings conducted in private and are prohibited from being known by journalists. Political meetings are often held by the president and vice president relating to lobbying in political times such as cabinet elections, reshuffles, or political agendas such as party campaigns and coalitions.</w:t>
      </w:r>
    </w:p>
    <w:p w:rsidR="00B90023" w:rsidRPr="00A76599" w:rsidRDefault="00B90023" w:rsidP="00B90023">
      <w:pPr>
        <w:ind w:firstLine="567"/>
        <w:jc w:val="both"/>
        <w:rPr>
          <w:sz w:val="24"/>
          <w:szCs w:val="24"/>
        </w:rPr>
      </w:pPr>
      <w:proofErr w:type="spellStart"/>
      <w:r w:rsidRPr="00A76599">
        <w:rPr>
          <w:sz w:val="24"/>
          <w:szCs w:val="24"/>
        </w:rPr>
        <w:t>Andri</w:t>
      </w:r>
      <w:proofErr w:type="spellEnd"/>
      <w:r w:rsidRPr="00A76599">
        <w:rPr>
          <w:sz w:val="24"/>
          <w:szCs w:val="24"/>
        </w:rPr>
        <w:t xml:space="preserve"> added, in the process of disseminating information on the vice president's agenda carried out in three ways namely:</w:t>
      </w:r>
    </w:p>
    <w:p w:rsidR="00B90023" w:rsidRPr="00A76599" w:rsidRDefault="00B90023" w:rsidP="00B90023">
      <w:pPr>
        <w:pStyle w:val="ListParagraph"/>
        <w:numPr>
          <w:ilvl w:val="2"/>
          <w:numId w:val="26"/>
        </w:numPr>
        <w:spacing w:after="0" w:line="240" w:lineRule="auto"/>
        <w:ind w:left="284" w:hanging="288"/>
        <w:jc w:val="both"/>
        <w:rPr>
          <w:rFonts w:ascii="Times New Roman" w:hAnsi="Times New Roman"/>
          <w:bCs/>
          <w:sz w:val="24"/>
          <w:szCs w:val="24"/>
          <w:lang w:val="en-US"/>
        </w:rPr>
      </w:pPr>
      <w:r w:rsidRPr="00A76599">
        <w:rPr>
          <w:rFonts w:ascii="Times New Roman" w:hAnsi="Times New Roman"/>
          <w:bCs/>
          <w:sz w:val="24"/>
          <w:szCs w:val="24"/>
          <w:lang w:val="en-US"/>
        </w:rPr>
        <w:t xml:space="preserve">Indonesian Vice President's Website </w:t>
      </w:r>
      <w:r>
        <w:rPr>
          <w:rFonts w:ascii="Times New Roman" w:hAnsi="Times New Roman"/>
          <w:bCs/>
          <w:sz w:val="24"/>
          <w:szCs w:val="24"/>
          <w:lang w:val="id-ID"/>
        </w:rPr>
        <w:t>(</w:t>
      </w:r>
      <w:r>
        <w:rPr>
          <w:rFonts w:ascii="Times New Roman" w:hAnsi="Times New Roman"/>
          <w:bCs/>
          <w:sz w:val="24"/>
          <w:szCs w:val="24"/>
          <w:lang w:val="id-ID"/>
        </w:rPr>
        <w:fldChar w:fldCharType="begin"/>
      </w:r>
      <w:r>
        <w:rPr>
          <w:rFonts w:ascii="Times New Roman" w:hAnsi="Times New Roman"/>
          <w:bCs/>
          <w:sz w:val="24"/>
          <w:szCs w:val="24"/>
          <w:lang w:val="id-ID"/>
        </w:rPr>
        <w:instrText xml:space="preserve"> HYPERLINK "http://www.wapresri.go.id" </w:instrText>
      </w:r>
      <w:r>
        <w:rPr>
          <w:rFonts w:ascii="Times New Roman" w:hAnsi="Times New Roman"/>
          <w:bCs/>
          <w:sz w:val="24"/>
          <w:szCs w:val="24"/>
          <w:lang w:val="id-ID"/>
        </w:rPr>
        <w:fldChar w:fldCharType="separate"/>
      </w:r>
      <w:r w:rsidRPr="00754515">
        <w:rPr>
          <w:rStyle w:val="Hyperlink"/>
          <w:rFonts w:ascii="Times New Roman" w:hAnsi="Times New Roman"/>
          <w:bCs/>
          <w:sz w:val="24"/>
          <w:szCs w:val="24"/>
          <w:lang w:val="id-ID"/>
        </w:rPr>
        <w:t>www.wapresri.go.id</w:t>
      </w:r>
      <w:r>
        <w:rPr>
          <w:rFonts w:ascii="Times New Roman" w:hAnsi="Times New Roman"/>
          <w:bCs/>
          <w:sz w:val="24"/>
          <w:szCs w:val="24"/>
          <w:lang w:val="id-ID"/>
        </w:rPr>
        <w:fldChar w:fldCharType="end"/>
      </w:r>
      <w:r>
        <w:rPr>
          <w:rFonts w:ascii="Times New Roman" w:hAnsi="Times New Roman"/>
          <w:bCs/>
          <w:sz w:val="24"/>
          <w:szCs w:val="24"/>
          <w:lang w:val="id-ID"/>
        </w:rPr>
        <w:t>)</w:t>
      </w:r>
    </w:p>
    <w:p w:rsidR="00B90023" w:rsidRPr="004B4490" w:rsidRDefault="00B90023" w:rsidP="00B90023">
      <w:pPr>
        <w:ind w:left="284"/>
        <w:jc w:val="both"/>
        <w:rPr>
          <w:sz w:val="24"/>
          <w:szCs w:val="24"/>
          <w:lang w:val="id-ID"/>
        </w:rPr>
      </w:pPr>
      <w:r w:rsidRPr="00A76599">
        <w:rPr>
          <w:sz w:val="24"/>
          <w:szCs w:val="24"/>
        </w:rPr>
        <w:t>The website is an information channel that can be accessed by journalists to obtain information about the vice president's agenda. On the website, there is also a press release issued by the palace press bureau which can be used by journalists to make news in the media.</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{"citationItems":[{"id":"ITEM-1","itemData":{"id":"ITEM-1","issued":{"date-parts":[["0"]]},"title":"Wakil Presiden Republik Indonesia","type":"article"},"uris":["http://www.mendeley.com/documents/?uuid=f5fa1bd7-e640-436e-b9f2-9e7a96896669"]}],"mendeley":{"formattedCitation":"(&lt;i&gt;Wakil Presiden Republik Indonesia&lt;/i&gt;, n.d.)","plainTextFormattedCitation":"(Wakil Presiden Republik Indonesia, n.d.)","previouslyFormattedCitation":"(&lt;i&gt;Wakil Presiden Republik Indonesia&lt;/i&gt;, n.d.)"},"properties":{"noteIndex":0},"schema":"https://github.com/citation-style-language/schema/raw/master/csl-citation.json"}</w:instrText>
      </w:r>
      <w:r>
        <w:rPr>
          <w:sz w:val="24"/>
          <w:szCs w:val="24"/>
          <w:lang w:val="id-ID"/>
        </w:rPr>
        <w:fldChar w:fldCharType="separate"/>
      </w:r>
      <w:r w:rsidRPr="004B4490">
        <w:rPr>
          <w:noProof/>
          <w:sz w:val="24"/>
          <w:szCs w:val="24"/>
          <w:lang w:val="id-ID"/>
        </w:rPr>
        <w:t>(</w:t>
      </w:r>
      <w:r w:rsidRPr="004B4490">
        <w:rPr>
          <w:i/>
          <w:noProof/>
          <w:sz w:val="24"/>
          <w:szCs w:val="24"/>
          <w:lang w:val="id-ID"/>
        </w:rPr>
        <w:t>Wakil Presiden Republik Indonesia</w:t>
      </w:r>
      <w:r w:rsidRPr="004B4490">
        <w:rPr>
          <w:noProof/>
          <w:sz w:val="24"/>
          <w:szCs w:val="24"/>
          <w:lang w:val="id-ID"/>
        </w:rPr>
        <w:t>, n.d.)</w:t>
      </w:r>
      <w:r>
        <w:rPr>
          <w:sz w:val="24"/>
          <w:szCs w:val="24"/>
          <w:lang w:val="id-ID"/>
        </w:rPr>
        <w:fldChar w:fldCharType="end"/>
      </w:r>
    </w:p>
    <w:p w:rsidR="00B90023" w:rsidRPr="00A76599" w:rsidRDefault="00B90023" w:rsidP="00B90023">
      <w:pPr>
        <w:pStyle w:val="ListParagraph"/>
        <w:numPr>
          <w:ilvl w:val="2"/>
          <w:numId w:val="26"/>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lastRenderedPageBreak/>
        <w:t xml:space="preserve">Dissemination of Information through </w:t>
      </w:r>
      <w:proofErr w:type="spellStart"/>
      <w:r w:rsidRPr="00A76599">
        <w:rPr>
          <w:rFonts w:ascii="Times New Roman" w:hAnsi="Times New Roman"/>
          <w:bCs/>
          <w:sz w:val="24"/>
          <w:szCs w:val="24"/>
          <w:lang w:val="en-US"/>
        </w:rPr>
        <w:t>WhatsApp</w:t>
      </w:r>
      <w:proofErr w:type="spellEnd"/>
      <w:r w:rsidRPr="00A76599">
        <w:rPr>
          <w:rFonts w:ascii="Times New Roman" w:hAnsi="Times New Roman"/>
          <w:bCs/>
          <w:sz w:val="24"/>
          <w:szCs w:val="24"/>
          <w:lang w:val="en-US"/>
        </w:rPr>
        <w:t xml:space="preserve"> Group</w:t>
      </w:r>
    </w:p>
    <w:p w:rsidR="00B90023" w:rsidRPr="00A76599" w:rsidRDefault="00B90023" w:rsidP="00B90023">
      <w:pPr>
        <w:ind w:left="284"/>
        <w:jc w:val="both"/>
        <w:rPr>
          <w:sz w:val="24"/>
          <w:szCs w:val="24"/>
        </w:rPr>
      </w:pPr>
      <w:r w:rsidRPr="00A76599">
        <w:rPr>
          <w:sz w:val="24"/>
          <w:szCs w:val="24"/>
        </w:rPr>
        <w:t xml:space="preserve">Besides through the website, the information dissemination of the vice president's agenda was spread through the </w:t>
      </w:r>
      <w:proofErr w:type="spellStart"/>
      <w:r w:rsidRPr="00A76599">
        <w:rPr>
          <w:sz w:val="24"/>
          <w:szCs w:val="24"/>
        </w:rPr>
        <w:t>WhatsApp</w:t>
      </w:r>
      <w:proofErr w:type="spellEnd"/>
      <w:r w:rsidRPr="00A76599">
        <w:rPr>
          <w:sz w:val="24"/>
          <w:szCs w:val="24"/>
        </w:rPr>
        <w:t xml:space="preserve"> group formed by journalists who included one of the vice-presidents in it. The function of the WA group, according to </w:t>
      </w:r>
      <w:proofErr w:type="spellStart"/>
      <w:r w:rsidRPr="00A76599">
        <w:rPr>
          <w:sz w:val="24"/>
          <w:szCs w:val="24"/>
        </w:rPr>
        <w:t>Tv</w:t>
      </w:r>
      <w:proofErr w:type="spellEnd"/>
      <w:r w:rsidRPr="00A76599">
        <w:rPr>
          <w:sz w:val="24"/>
          <w:szCs w:val="24"/>
        </w:rPr>
        <w:t xml:space="preserve"> One Reporter </w:t>
      </w:r>
      <w:proofErr w:type="spellStart"/>
      <w:r w:rsidRPr="00A76599">
        <w:rPr>
          <w:sz w:val="24"/>
          <w:szCs w:val="24"/>
        </w:rPr>
        <w:t>Paramitha</w:t>
      </w:r>
      <w:proofErr w:type="spellEnd"/>
      <w:r w:rsidRPr="00A76599">
        <w:rPr>
          <w:sz w:val="24"/>
          <w:szCs w:val="24"/>
        </w:rPr>
        <w:t xml:space="preserve"> </w:t>
      </w:r>
      <w:proofErr w:type="spellStart"/>
      <w:r w:rsidRPr="00A76599">
        <w:rPr>
          <w:sz w:val="24"/>
          <w:szCs w:val="24"/>
        </w:rPr>
        <w:t>Dwi</w:t>
      </w:r>
      <w:proofErr w:type="spellEnd"/>
      <w:r w:rsidRPr="00A76599">
        <w:rPr>
          <w:sz w:val="24"/>
          <w:szCs w:val="24"/>
        </w:rPr>
        <w:t>, is to make the process of discussion and dissemination of information more quickly conveyed. Within the WA Group there can be discussions about various information and issues that are happening around the government that the Vice President wants to ask.</w:t>
      </w:r>
    </w:p>
    <w:p w:rsidR="00B90023" w:rsidRPr="00A76599" w:rsidRDefault="00B90023" w:rsidP="00B90023">
      <w:pPr>
        <w:pStyle w:val="ListParagraph"/>
        <w:numPr>
          <w:ilvl w:val="2"/>
          <w:numId w:val="26"/>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Personal communication to senior journalists</w:t>
      </w:r>
    </w:p>
    <w:p w:rsidR="00B90023" w:rsidRDefault="00B90023" w:rsidP="00B90023">
      <w:pPr>
        <w:ind w:left="284"/>
        <w:jc w:val="both"/>
        <w:rPr>
          <w:sz w:val="24"/>
          <w:szCs w:val="24"/>
          <w:lang w:val="id-ID"/>
        </w:rPr>
      </w:pPr>
      <w:proofErr w:type="spellStart"/>
      <w:r w:rsidRPr="00A76599">
        <w:rPr>
          <w:sz w:val="24"/>
          <w:szCs w:val="24"/>
        </w:rPr>
        <w:t>Andri</w:t>
      </w:r>
      <w:proofErr w:type="spellEnd"/>
      <w:r w:rsidRPr="00A76599">
        <w:rPr>
          <w:sz w:val="24"/>
          <w:szCs w:val="24"/>
        </w:rPr>
        <w:t xml:space="preserve">, said, to increase the effectiveness of information dissemination regarding the vice president's agenda, direct personal channels to journalists were needed. </w:t>
      </w:r>
      <w:proofErr w:type="gramStart"/>
      <w:r w:rsidRPr="00A76599">
        <w:rPr>
          <w:sz w:val="24"/>
          <w:szCs w:val="24"/>
        </w:rPr>
        <w:t>Usually giving information to senior journalists, to remind the agenda of the vice president's activities.</w:t>
      </w:r>
      <w:proofErr w:type="gramEnd"/>
      <w:r w:rsidRPr="00A76599">
        <w:rPr>
          <w:sz w:val="24"/>
          <w:szCs w:val="24"/>
        </w:rPr>
        <w:t xml:space="preserve"> Senior reporters </w:t>
      </w:r>
      <w:proofErr w:type="gramStart"/>
      <w:r w:rsidRPr="00A76599">
        <w:rPr>
          <w:sz w:val="24"/>
          <w:szCs w:val="24"/>
        </w:rPr>
        <w:t>here,</w:t>
      </w:r>
      <w:proofErr w:type="gramEnd"/>
      <w:r w:rsidRPr="00A76599">
        <w:rPr>
          <w:sz w:val="24"/>
          <w:szCs w:val="24"/>
        </w:rPr>
        <w:t xml:space="preserve"> are journalists who have long covered for years and have credible credibility. The function of senior journalists is as opinion leaders who can direct the coverage in accordance with the rules and regulations so as to create a </w:t>
      </w:r>
      <w:proofErr w:type="gramStart"/>
      <w:r w:rsidRPr="00A76599">
        <w:rPr>
          <w:sz w:val="24"/>
          <w:szCs w:val="24"/>
        </w:rPr>
        <w:t>conducive</w:t>
      </w:r>
      <w:proofErr w:type="gramEnd"/>
      <w:r w:rsidRPr="00A76599">
        <w:rPr>
          <w:sz w:val="24"/>
          <w:szCs w:val="24"/>
        </w:rPr>
        <w:t xml:space="preserve"> atmosphere.</w:t>
      </w:r>
    </w:p>
    <w:p w:rsidR="00B90023" w:rsidRDefault="00B90023" w:rsidP="00B90023">
      <w:pPr>
        <w:ind w:left="284"/>
        <w:jc w:val="both"/>
        <w:rPr>
          <w:sz w:val="24"/>
          <w:szCs w:val="24"/>
          <w:lang w:val="id-ID"/>
        </w:rPr>
      </w:pPr>
    </w:p>
    <w:p w:rsidR="00B90023" w:rsidRPr="00D80E81" w:rsidRDefault="00B90023" w:rsidP="00B90023">
      <w:pPr>
        <w:jc w:val="center"/>
        <w:rPr>
          <w:bCs/>
          <w:sz w:val="24"/>
          <w:szCs w:val="24"/>
          <w:lang w:val="id-ID"/>
        </w:rPr>
      </w:pPr>
      <w:r>
        <w:rPr>
          <w:bCs/>
          <w:noProof/>
          <w:sz w:val="24"/>
          <w:szCs w:val="24"/>
          <w:lang w:val="id-ID" w:eastAsia="id-ID"/>
        </w:rPr>
        <w:drawing>
          <wp:inline distT="0" distB="0" distL="0" distR="0" wp14:anchorId="44CC1088" wp14:editId="63A3034D">
            <wp:extent cx="2708593" cy="1639032"/>
            <wp:effectExtent l="0" t="0" r="0" b="0"/>
            <wp:docPr id="6" name="Picture 6" descr="E:\PENELITIAN DAN PKM\PENELITIAN\ACCOMAC 2019\FOTO WARTAWAN RI 2\wapresi 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NELITIAN DAN PKM\PENELITIAN\ACCOMAC 2019\FOTO WARTAWAN RI 2\wapresi r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6496" cy="1649865"/>
                    </a:xfrm>
                    <a:prstGeom prst="rect">
                      <a:avLst/>
                    </a:prstGeom>
                    <a:noFill/>
                    <a:ln>
                      <a:noFill/>
                    </a:ln>
                  </pic:spPr>
                </pic:pic>
              </a:graphicData>
            </a:graphic>
          </wp:inline>
        </w:drawing>
      </w:r>
    </w:p>
    <w:p w:rsidR="00B90023" w:rsidRDefault="00B90023" w:rsidP="00B90023">
      <w:pPr>
        <w:pStyle w:val="ListParagraph"/>
        <w:spacing w:after="0" w:line="240" w:lineRule="auto"/>
        <w:ind w:left="284"/>
        <w:jc w:val="center"/>
        <w:rPr>
          <w:rFonts w:ascii="Times New Roman" w:hAnsi="Times New Roman"/>
          <w:bCs/>
          <w:sz w:val="24"/>
          <w:szCs w:val="24"/>
          <w:lang w:val="id-ID"/>
        </w:rPr>
      </w:pPr>
    </w:p>
    <w:p w:rsidR="00B90023" w:rsidRDefault="00B90023" w:rsidP="00B90023">
      <w:pPr>
        <w:pStyle w:val="ListParagraph"/>
        <w:spacing w:after="0" w:line="240" w:lineRule="auto"/>
        <w:ind w:left="0"/>
        <w:jc w:val="center"/>
        <w:rPr>
          <w:rFonts w:ascii="Times New Roman" w:hAnsi="Times New Roman"/>
          <w:bCs/>
          <w:sz w:val="24"/>
          <w:szCs w:val="24"/>
          <w:lang w:val="id-ID"/>
        </w:rPr>
      </w:pPr>
      <w:r>
        <w:rPr>
          <w:rFonts w:ascii="Times New Roman" w:hAnsi="Times New Roman"/>
          <w:bCs/>
          <w:sz w:val="24"/>
          <w:szCs w:val="24"/>
          <w:lang w:val="id-ID"/>
        </w:rPr>
        <w:t>Figure</w:t>
      </w:r>
      <w:r w:rsidRPr="00D80E81">
        <w:rPr>
          <w:rFonts w:ascii="Times New Roman" w:hAnsi="Times New Roman"/>
          <w:bCs/>
          <w:sz w:val="24"/>
          <w:szCs w:val="24"/>
          <w:lang w:val="id-ID"/>
        </w:rPr>
        <w:t xml:space="preserve"> 2. </w:t>
      </w:r>
      <w:r>
        <w:rPr>
          <w:rFonts w:ascii="Times New Roman" w:hAnsi="Times New Roman"/>
          <w:bCs/>
          <w:sz w:val="24"/>
          <w:szCs w:val="24"/>
          <w:lang w:val="id-ID"/>
        </w:rPr>
        <w:t xml:space="preserve">Screenshot of </w:t>
      </w:r>
      <w:r w:rsidRPr="00D80E81">
        <w:rPr>
          <w:rFonts w:ascii="Times New Roman" w:hAnsi="Times New Roman"/>
          <w:bCs/>
          <w:sz w:val="24"/>
          <w:szCs w:val="24"/>
          <w:lang w:val="en-US"/>
        </w:rPr>
        <w:t xml:space="preserve">Indonesian Vice President's Website </w:t>
      </w:r>
      <w:r w:rsidRPr="00D80E81">
        <w:rPr>
          <w:rFonts w:ascii="Times New Roman" w:hAnsi="Times New Roman"/>
          <w:bCs/>
          <w:sz w:val="24"/>
          <w:szCs w:val="24"/>
          <w:lang w:val="id-ID"/>
        </w:rPr>
        <w:t>(</w:t>
      </w:r>
      <w:r w:rsidRPr="00D80E81">
        <w:rPr>
          <w:rFonts w:ascii="Times New Roman" w:hAnsi="Times New Roman"/>
          <w:bCs/>
          <w:sz w:val="24"/>
          <w:szCs w:val="24"/>
          <w:lang w:val="id-ID"/>
        </w:rPr>
        <w:fldChar w:fldCharType="begin"/>
      </w:r>
      <w:r w:rsidRPr="00D80E81">
        <w:rPr>
          <w:rFonts w:ascii="Times New Roman" w:hAnsi="Times New Roman"/>
          <w:bCs/>
          <w:sz w:val="24"/>
          <w:szCs w:val="24"/>
          <w:lang w:val="id-ID"/>
        </w:rPr>
        <w:instrText xml:space="preserve"> HYPERLINK "http://www.wapresri.go.id" </w:instrText>
      </w:r>
      <w:r w:rsidRPr="00D80E81">
        <w:rPr>
          <w:rFonts w:ascii="Times New Roman" w:hAnsi="Times New Roman"/>
          <w:bCs/>
          <w:sz w:val="24"/>
          <w:szCs w:val="24"/>
          <w:lang w:val="id-ID"/>
        </w:rPr>
        <w:fldChar w:fldCharType="separate"/>
      </w:r>
      <w:r w:rsidRPr="00D80E81">
        <w:rPr>
          <w:rStyle w:val="Hyperlink"/>
          <w:rFonts w:ascii="Times New Roman" w:hAnsi="Times New Roman"/>
          <w:bCs/>
          <w:sz w:val="24"/>
          <w:szCs w:val="24"/>
          <w:lang w:val="id-ID"/>
        </w:rPr>
        <w:t>www.wapresri.go.id</w:t>
      </w:r>
      <w:r w:rsidRPr="00D80E81">
        <w:rPr>
          <w:rFonts w:ascii="Times New Roman" w:hAnsi="Times New Roman"/>
          <w:bCs/>
          <w:sz w:val="24"/>
          <w:szCs w:val="24"/>
          <w:lang w:val="id-ID"/>
        </w:rPr>
        <w:fldChar w:fldCharType="end"/>
      </w:r>
      <w:r>
        <w:rPr>
          <w:rFonts w:ascii="Times New Roman" w:hAnsi="Times New Roman"/>
          <w:bCs/>
          <w:sz w:val="24"/>
          <w:szCs w:val="24"/>
          <w:lang w:val="id-ID"/>
        </w:rPr>
        <w:t>)</w:t>
      </w:r>
    </w:p>
    <w:p w:rsidR="00B90023" w:rsidRPr="0064446D" w:rsidRDefault="00B90023" w:rsidP="00B90023">
      <w:pPr>
        <w:pStyle w:val="ListParagraph"/>
        <w:spacing w:after="0" w:line="240" w:lineRule="auto"/>
        <w:ind w:left="0"/>
        <w:jc w:val="center"/>
        <w:rPr>
          <w:rFonts w:ascii="Times New Roman" w:hAnsi="Times New Roman"/>
          <w:bCs/>
          <w:sz w:val="24"/>
          <w:szCs w:val="24"/>
          <w:lang w:val="en-US"/>
        </w:rPr>
      </w:pPr>
    </w:p>
    <w:p w:rsidR="00B90023" w:rsidRPr="00A76599" w:rsidRDefault="00B90023" w:rsidP="00B90023">
      <w:pPr>
        <w:pStyle w:val="ListParagraph"/>
        <w:numPr>
          <w:ilvl w:val="0"/>
          <w:numId w:val="23"/>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Rules</w:t>
      </w:r>
    </w:p>
    <w:p w:rsidR="00B90023" w:rsidRPr="00A76599" w:rsidRDefault="00B90023" w:rsidP="00B90023">
      <w:pPr>
        <w:ind w:firstLine="567"/>
        <w:jc w:val="both"/>
        <w:rPr>
          <w:sz w:val="24"/>
          <w:szCs w:val="24"/>
        </w:rPr>
      </w:pPr>
      <w:r w:rsidRPr="00A76599">
        <w:rPr>
          <w:sz w:val="24"/>
          <w:szCs w:val="24"/>
        </w:rPr>
        <w:t>In organizational communication, determining rules is very important to reduce the level of unclear message input and also to choose the right response for the information received.</w:t>
      </w:r>
    </w:p>
    <w:p w:rsidR="00B90023" w:rsidRPr="00A76599" w:rsidRDefault="00B90023" w:rsidP="00B90023">
      <w:pPr>
        <w:ind w:left="567" w:hanging="283"/>
        <w:jc w:val="both"/>
        <w:rPr>
          <w:sz w:val="24"/>
          <w:szCs w:val="24"/>
        </w:rPr>
      </w:pPr>
      <w:r w:rsidRPr="00A76599">
        <w:rPr>
          <w:bCs/>
          <w:sz w:val="24"/>
          <w:szCs w:val="24"/>
        </w:rPr>
        <w:t xml:space="preserve">a) </w:t>
      </w:r>
      <w:proofErr w:type="gramStart"/>
      <w:r w:rsidRPr="00A76599">
        <w:rPr>
          <w:bCs/>
          <w:sz w:val="24"/>
          <w:szCs w:val="24"/>
        </w:rPr>
        <w:t>Duration,</w:t>
      </w:r>
      <w:proofErr w:type="gramEnd"/>
      <w:r w:rsidRPr="00A76599">
        <w:rPr>
          <w:sz w:val="24"/>
          <w:szCs w:val="24"/>
        </w:rPr>
        <w:t xml:space="preserve"> refers to the choices made by an organization to engage in communication that can be completed in the shortest amount of time</w:t>
      </w:r>
      <w:r>
        <w:rPr>
          <w:sz w:val="24"/>
          <w:szCs w:val="24"/>
          <w:lang w:val="id-ID"/>
        </w:rPr>
        <w:t xml:space="preserve">. </w:t>
      </w:r>
      <w:r w:rsidRPr="00A76599">
        <w:rPr>
          <w:sz w:val="24"/>
          <w:szCs w:val="24"/>
        </w:rPr>
        <w:t xml:space="preserve">In the vice president's agenda, often the schedule appears suddenly, and it is difficult to overtake to be able to do coverage because the distance between the agenda of one activity and the next is too close together. Then the WA Group will agree on the rules between the media to be able to cover every vice president's activities. </w:t>
      </w:r>
      <w:proofErr w:type="spellStart"/>
      <w:r w:rsidRPr="00A76599">
        <w:rPr>
          <w:sz w:val="24"/>
          <w:szCs w:val="24"/>
        </w:rPr>
        <w:t>Tv</w:t>
      </w:r>
      <w:proofErr w:type="spellEnd"/>
      <w:r w:rsidRPr="00A76599">
        <w:rPr>
          <w:sz w:val="24"/>
          <w:szCs w:val="24"/>
        </w:rPr>
        <w:t xml:space="preserve"> One Reporter </w:t>
      </w:r>
      <w:proofErr w:type="spellStart"/>
      <w:r w:rsidRPr="00A76599">
        <w:rPr>
          <w:sz w:val="24"/>
          <w:szCs w:val="24"/>
        </w:rPr>
        <w:t>Paramitha</w:t>
      </w:r>
      <w:proofErr w:type="spellEnd"/>
      <w:r w:rsidRPr="00A76599">
        <w:rPr>
          <w:sz w:val="24"/>
          <w:szCs w:val="24"/>
        </w:rPr>
        <w:t xml:space="preserve"> </w:t>
      </w:r>
      <w:proofErr w:type="spellStart"/>
      <w:r w:rsidRPr="00A76599">
        <w:rPr>
          <w:sz w:val="24"/>
          <w:szCs w:val="24"/>
        </w:rPr>
        <w:t>Dwi</w:t>
      </w:r>
      <w:proofErr w:type="spellEnd"/>
      <w:r w:rsidRPr="00A76599">
        <w:rPr>
          <w:sz w:val="24"/>
          <w:szCs w:val="24"/>
        </w:rPr>
        <w:t xml:space="preserve"> explained that in responding to sudden information or contingent agendas, it would usually be agreed for the distribution of tasks. For example, the first agenda is carried out by one television coverage team, </w:t>
      </w:r>
      <w:proofErr w:type="gramStart"/>
      <w:r w:rsidRPr="00A76599">
        <w:rPr>
          <w:sz w:val="24"/>
          <w:szCs w:val="24"/>
        </w:rPr>
        <w:t>then</w:t>
      </w:r>
      <w:proofErr w:type="gramEnd"/>
      <w:r w:rsidRPr="00A76599">
        <w:rPr>
          <w:sz w:val="24"/>
          <w:szCs w:val="24"/>
        </w:rPr>
        <w:t xml:space="preserve"> another television coverage team will support the next coverage. After that it was agreed an unwritten rule to share the results of the coverage to be sent to each of the origin media to make news.</w:t>
      </w:r>
    </w:p>
    <w:p w:rsidR="00B90023" w:rsidRPr="00A76599" w:rsidRDefault="00B90023" w:rsidP="00B90023">
      <w:pPr>
        <w:ind w:left="567" w:hanging="283"/>
        <w:jc w:val="both"/>
        <w:rPr>
          <w:sz w:val="24"/>
          <w:szCs w:val="24"/>
        </w:rPr>
      </w:pPr>
      <w:r w:rsidRPr="00A76599">
        <w:rPr>
          <w:bCs/>
          <w:sz w:val="24"/>
          <w:szCs w:val="24"/>
        </w:rPr>
        <w:t>b) Personnel,</w:t>
      </w:r>
      <w:r w:rsidRPr="00A76599">
        <w:rPr>
          <w:sz w:val="24"/>
          <w:szCs w:val="24"/>
        </w:rPr>
        <w:t xml:space="preserve"> this rule states that the person who is most</w:t>
      </w:r>
      <w:r w:rsidR="00A50F14">
        <w:rPr>
          <w:sz w:val="24"/>
          <w:szCs w:val="24"/>
        </w:rPr>
        <w:t xml:space="preserve"> aware of the problem must be</w:t>
      </w:r>
      <w:r w:rsidR="00A50F14">
        <w:rPr>
          <w:sz w:val="24"/>
          <w:szCs w:val="24"/>
          <w:lang w:val="id-ID"/>
        </w:rPr>
        <w:t xml:space="preserve"> </w:t>
      </w:r>
      <w:r w:rsidR="00A50F14">
        <w:rPr>
          <w:sz w:val="24"/>
          <w:szCs w:val="24"/>
        </w:rPr>
        <w:t>a</w:t>
      </w:r>
      <w:r w:rsidR="00A50F14">
        <w:rPr>
          <w:sz w:val="24"/>
          <w:szCs w:val="24"/>
          <w:lang w:val="id-ID"/>
        </w:rPr>
        <w:t xml:space="preserve"> </w:t>
      </w:r>
      <w:r w:rsidRPr="00A76599">
        <w:rPr>
          <w:sz w:val="24"/>
          <w:szCs w:val="24"/>
        </w:rPr>
        <w:t>key resource to reduce ambiguity.</w:t>
      </w:r>
      <w:r>
        <w:rPr>
          <w:sz w:val="24"/>
          <w:szCs w:val="24"/>
          <w:lang w:val="id-ID"/>
        </w:rPr>
        <w:t xml:space="preserve"> </w:t>
      </w:r>
      <w:r w:rsidRPr="00A76599">
        <w:rPr>
          <w:sz w:val="24"/>
          <w:szCs w:val="24"/>
        </w:rPr>
        <w:t>In</w:t>
      </w:r>
      <w:r w:rsidRPr="00A76599">
        <w:rPr>
          <w:sz w:val="24"/>
          <w:szCs w:val="24"/>
          <w:lang w:val="id-ID"/>
        </w:rPr>
        <w:t xml:space="preserve"> </w:t>
      </w:r>
      <w:r w:rsidRPr="00A76599">
        <w:rPr>
          <w:sz w:val="24"/>
          <w:szCs w:val="24"/>
        </w:rPr>
        <w:t xml:space="preserve">organizations that are formed, journalists have a mechanism to reduce unclear information by finding alternative </w:t>
      </w:r>
      <w:r w:rsidRPr="00A76599">
        <w:rPr>
          <w:sz w:val="24"/>
          <w:szCs w:val="24"/>
        </w:rPr>
        <w:lastRenderedPageBreak/>
        <w:t xml:space="preserve">information that can come from anywhere, both from within the internal protocol or from agencies or other parties that can confirm the information circulating. </w:t>
      </w:r>
      <w:proofErr w:type="spellStart"/>
      <w:r w:rsidRPr="00A76599">
        <w:rPr>
          <w:sz w:val="24"/>
          <w:szCs w:val="24"/>
        </w:rPr>
        <w:t>Kompas</w:t>
      </w:r>
      <w:proofErr w:type="spellEnd"/>
      <w:r w:rsidRPr="00A76599">
        <w:rPr>
          <w:sz w:val="24"/>
          <w:szCs w:val="24"/>
        </w:rPr>
        <w:t xml:space="preserve"> reporter </w:t>
      </w:r>
      <w:proofErr w:type="spellStart"/>
      <w:r w:rsidRPr="00A76599">
        <w:rPr>
          <w:sz w:val="24"/>
          <w:szCs w:val="24"/>
        </w:rPr>
        <w:t>Suhartono</w:t>
      </w:r>
      <w:proofErr w:type="spellEnd"/>
      <w:r w:rsidRPr="00A76599">
        <w:rPr>
          <w:sz w:val="24"/>
          <w:szCs w:val="24"/>
        </w:rPr>
        <w:t xml:space="preserve"> explained that the acquisition of information did not only come from the vice president secretariat. That is because the agenda of the vice president's activities is not informed to journalists and even prohibited from being covered (internal agenda). To overcome the ambiguity of the information, </w:t>
      </w:r>
      <w:proofErr w:type="spellStart"/>
      <w:r w:rsidRPr="00A76599">
        <w:rPr>
          <w:sz w:val="24"/>
          <w:szCs w:val="24"/>
        </w:rPr>
        <w:t>Suhartono</w:t>
      </w:r>
      <w:proofErr w:type="spellEnd"/>
      <w:r w:rsidRPr="00A76599">
        <w:rPr>
          <w:sz w:val="24"/>
          <w:szCs w:val="24"/>
        </w:rPr>
        <w:t xml:space="preserve"> as one of the senior journalists became the center for confirmation of coverage information. </w:t>
      </w:r>
      <w:proofErr w:type="spellStart"/>
      <w:r w:rsidRPr="00A76599">
        <w:rPr>
          <w:sz w:val="24"/>
          <w:szCs w:val="24"/>
        </w:rPr>
        <w:t>Suhartono</w:t>
      </w:r>
      <w:proofErr w:type="spellEnd"/>
      <w:r w:rsidRPr="00A76599">
        <w:rPr>
          <w:sz w:val="24"/>
          <w:szCs w:val="24"/>
        </w:rPr>
        <w:t xml:space="preserve"> revealed that to get information about the internal agenda, he had to find information from various trusted informants. The informants can come from protocols, politicians, or even the vice president's aide. While other journalists look for information from journalists in other institutions or come from leaders in their respective home media. After all the information is put together and discussed in the WA group then confirmed to the vice president for clarity of information.</w:t>
      </w:r>
    </w:p>
    <w:p w:rsidR="00B90023" w:rsidRPr="00A76599" w:rsidRDefault="00B90023" w:rsidP="00B90023">
      <w:pPr>
        <w:ind w:left="567" w:hanging="283"/>
        <w:jc w:val="both"/>
        <w:rPr>
          <w:sz w:val="24"/>
          <w:szCs w:val="24"/>
        </w:rPr>
      </w:pPr>
      <w:r w:rsidRPr="00A76599">
        <w:rPr>
          <w:bCs/>
          <w:sz w:val="24"/>
          <w:szCs w:val="24"/>
        </w:rPr>
        <w:t xml:space="preserve">c) </w:t>
      </w:r>
      <w:proofErr w:type="gramStart"/>
      <w:r w:rsidRPr="00A76599">
        <w:rPr>
          <w:bCs/>
          <w:sz w:val="24"/>
          <w:szCs w:val="24"/>
        </w:rPr>
        <w:t>Success,</w:t>
      </w:r>
      <w:proofErr w:type="gramEnd"/>
      <w:r w:rsidRPr="00A76599">
        <w:rPr>
          <w:sz w:val="24"/>
          <w:szCs w:val="24"/>
        </w:rPr>
        <w:t xml:space="preserve"> is an influential rule that is being used</w:t>
      </w:r>
      <w:r>
        <w:rPr>
          <w:sz w:val="24"/>
          <w:szCs w:val="24"/>
          <w:lang w:val="id-ID"/>
        </w:rPr>
        <w:t xml:space="preserve">. </w:t>
      </w:r>
      <w:proofErr w:type="gramStart"/>
      <w:r w:rsidRPr="00A76599">
        <w:rPr>
          <w:sz w:val="24"/>
          <w:szCs w:val="24"/>
        </w:rPr>
        <w:t>Resolving unclear information about the vice president's agenda, creating strategies for clarity in reporting.</w:t>
      </w:r>
      <w:proofErr w:type="gramEnd"/>
      <w:r w:rsidRPr="00A76599">
        <w:rPr>
          <w:sz w:val="24"/>
          <w:szCs w:val="24"/>
        </w:rPr>
        <w:t xml:space="preserve"> </w:t>
      </w:r>
      <w:r>
        <w:rPr>
          <w:sz w:val="24"/>
          <w:szCs w:val="24"/>
          <w:lang w:val="id-ID"/>
        </w:rPr>
        <w:t>Merdeka.com journalist Intan Umbari</w:t>
      </w:r>
      <w:r w:rsidRPr="00A76599">
        <w:rPr>
          <w:sz w:val="24"/>
          <w:szCs w:val="24"/>
        </w:rPr>
        <w:t xml:space="preserve"> said that journalists have many strategies that are carried out together. For example, the division of tasks in supervising locations </w:t>
      </w:r>
      <w:proofErr w:type="gramStart"/>
      <w:r w:rsidRPr="00A76599">
        <w:rPr>
          <w:sz w:val="24"/>
          <w:szCs w:val="24"/>
        </w:rPr>
        <w:t>that enable</w:t>
      </w:r>
      <w:proofErr w:type="gramEnd"/>
      <w:r w:rsidRPr="00A76599">
        <w:rPr>
          <w:sz w:val="24"/>
          <w:szCs w:val="24"/>
        </w:rPr>
        <w:t xml:space="preserve"> the activities of the vice president's agenda, such as in official homes or at the entrance of the vice president's office. All information obtained is then shared with journalists to be able to immediately cover internal agenda together. At that time, according to the Head of Communication and Journalism of the Indonesian Vice-Presidential Secretariat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the vice president finally facilitated journalists to be able to cover and interview reporters or figures present at closed meetings.</w:t>
      </w:r>
    </w:p>
    <w:p w:rsidR="00B90023" w:rsidRPr="00A76599" w:rsidRDefault="00B90023" w:rsidP="00B90023">
      <w:pPr>
        <w:ind w:left="567" w:hanging="283"/>
        <w:jc w:val="both"/>
        <w:rPr>
          <w:sz w:val="24"/>
          <w:szCs w:val="24"/>
        </w:rPr>
      </w:pPr>
      <w:r w:rsidRPr="00A76599">
        <w:rPr>
          <w:bCs/>
          <w:sz w:val="24"/>
          <w:szCs w:val="24"/>
        </w:rPr>
        <w:t>d) Efforts,</w:t>
      </w:r>
      <w:r w:rsidRPr="00A76599">
        <w:rPr>
          <w:sz w:val="24"/>
          <w:szCs w:val="24"/>
        </w:rPr>
        <w:t xml:space="preserve"> rules that influence choice. This rule guides the organization in choosing a strategy that requires the least effort to reduce information obscurity</w:t>
      </w:r>
      <w:r>
        <w:rPr>
          <w:sz w:val="24"/>
          <w:szCs w:val="24"/>
          <w:lang w:val="id-ID"/>
        </w:rPr>
        <w:t xml:space="preserve">. </w:t>
      </w:r>
      <w:r w:rsidRPr="00A76599">
        <w:rPr>
          <w:sz w:val="24"/>
          <w:szCs w:val="24"/>
        </w:rPr>
        <w:t xml:space="preserve">Of the various strategies to reduce unclear information, journalists agree on the selection of the most rapid and effective strategy. </w:t>
      </w:r>
      <w:proofErr w:type="spellStart"/>
      <w:r w:rsidRPr="00A76599">
        <w:rPr>
          <w:sz w:val="24"/>
          <w:szCs w:val="24"/>
        </w:rPr>
        <w:t>Kompas</w:t>
      </w:r>
      <w:proofErr w:type="spellEnd"/>
      <w:r w:rsidRPr="00A76599">
        <w:rPr>
          <w:sz w:val="24"/>
          <w:szCs w:val="24"/>
        </w:rPr>
        <w:t xml:space="preserve"> reporter, </w:t>
      </w:r>
      <w:proofErr w:type="spellStart"/>
      <w:r w:rsidRPr="00A76599">
        <w:rPr>
          <w:sz w:val="24"/>
          <w:szCs w:val="24"/>
        </w:rPr>
        <w:t>Suhartono</w:t>
      </w:r>
      <w:proofErr w:type="spellEnd"/>
      <w:r w:rsidRPr="00A76599">
        <w:rPr>
          <w:sz w:val="24"/>
          <w:szCs w:val="24"/>
        </w:rPr>
        <w:t xml:space="preserve"> as a senior journalist who has a fairly extensive network of informants claimed to get information on the internal agenda personally. The information was then confirmed to the Vice President personally. The Vice President who tried to cover the internal agenda, eventually negotiated with several journalists such as </w:t>
      </w:r>
      <w:proofErr w:type="spellStart"/>
      <w:r w:rsidRPr="00A76599">
        <w:rPr>
          <w:sz w:val="24"/>
          <w:szCs w:val="24"/>
        </w:rPr>
        <w:t>Suhartono</w:t>
      </w:r>
      <w:proofErr w:type="spellEnd"/>
      <w:r w:rsidRPr="00A76599">
        <w:rPr>
          <w:sz w:val="24"/>
          <w:szCs w:val="24"/>
        </w:rPr>
        <w:t xml:space="preserve"> to get a coverage agreement. This is based on the mutual understanding of each other's work tasks. So, according to </w:t>
      </w:r>
      <w:proofErr w:type="spellStart"/>
      <w:r w:rsidRPr="00A76599">
        <w:rPr>
          <w:sz w:val="24"/>
          <w:szCs w:val="24"/>
        </w:rPr>
        <w:t>Suhartono</w:t>
      </w:r>
      <w:proofErr w:type="spellEnd"/>
      <w:r w:rsidRPr="00A76599">
        <w:rPr>
          <w:sz w:val="24"/>
          <w:szCs w:val="24"/>
        </w:rPr>
        <w:t xml:space="preserve">, coverage of the internal agenda can be done with a number of agreed conditions and rules, such as restrictions on journalists who can cover and not disseminate the information to other journalists that can cause noise. However, if the negotiations are not successful, </w:t>
      </w:r>
      <w:proofErr w:type="spellStart"/>
      <w:r w:rsidRPr="00A76599">
        <w:rPr>
          <w:sz w:val="24"/>
          <w:szCs w:val="24"/>
        </w:rPr>
        <w:t>Suhartono</w:t>
      </w:r>
      <w:proofErr w:type="spellEnd"/>
      <w:r w:rsidRPr="00A76599">
        <w:rPr>
          <w:sz w:val="24"/>
          <w:szCs w:val="24"/>
        </w:rPr>
        <w:t xml:space="preserve"> added, the strategy could be carried out by spreading the information to other journalists to encourage the internal agenda to be covered as </w:t>
      </w:r>
      <w:proofErr w:type="gramStart"/>
      <w:r w:rsidRPr="00A76599">
        <w:rPr>
          <w:sz w:val="24"/>
          <w:szCs w:val="24"/>
        </w:rPr>
        <w:t>an important</w:t>
      </w:r>
      <w:proofErr w:type="gramEnd"/>
      <w:r w:rsidRPr="00A76599">
        <w:rPr>
          <w:sz w:val="24"/>
          <w:szCs w:val="24"/>
        </w:rPr>
        <w:t xml:space="preserve"> information that is suitable to be reported and known to the public.</w:t>
      </w:r>
    </w:p>
    <w:p w:rsidR="00B90023" w:rsidRDefault="00B90023" w:rsidP="00B90023">
      <w:pPr>
        <w:ind w:firstLine="567"/>
        <w:jc w:val="both"/>
        <w:rPr>
          <w:sz w:val="24"/>
          <w:szCs w:val="24"/>
          <w:lang w:val="id-ID"/>
        </w:rPr>
      </w:pPr>
    </w:p>
    <w:p w:rsidR="00B90023" w:rsidRPr="00A76599" w:rsidRDefault="00B90023" w:rsidP="00B90023">
      <w:pPr>
        <w:pStyle w:val="ListParagraph"/>
        <w:numPr>
          <w:ilvl w:val="0"/>
          <w:numId w:val="23"/>
        </w:numPr>
        <w:spacing w:after="0" w:line="240" w:lineRule="auto"/>
        <w:ind w:left="284" w:hanging="284"/>
        <w:jc w:val="both"/>
        <w:rPr>
          <w:rFonts w:ascii="Times New Roman" w:hAnsi="Times New Roman"/>
          <w:bCs/>
          <w:sz w:val="24"/>
          <w:szCs w:val="24"/>
          <w:lang w:val="en-US"/>
        </w:rPr>
      </w:pPr>
      <w:r w:rsidRPr="00A76599">
        <w:rPr>
          <w:rFonts w:ascii="Times New Roman" w:hAnsi="Times New Roman"/>
          <w:bCs/>
          <w:sz w:val="24"/>
          <w:szCs w:val="24"/>
          <w:lang w:val="en-US"/>
        </w:rPr>
        <w:t>Cycle</w:t>
      </w:r>
    </w:p>
    <w:p w:rsidR="00B90023" w:rsidRPr="00A76599" w:rsidRDefault="00B90023" w:rsidP="00B90023">
      <w:pPr>
        <w:ind w:firstLine="567"/>
        <w:jc w:val="both"/>
        <w:rPr>
          <w:sz w:val="24"/>
          <w:szCs w:val="24"/>
        </w:rPr>
      </w:pPr>
      <w:r w:rsidRPr="00A76599">
        <w:rPr>
          <w:sz w:val="24"/>
          <w:szCs w:val="24"/>
        </w:rPr>
        <w:t>The cycle is a system formed by a series of communication behaviors in an effort to reduce the level of ambiguity. The cycle is formed from the understanding of members of the organization to act at a particular moment or event and can be consciously organized by itself without the need for instructions from certain parties.</w:t>
      </w:r>
    </w:p>
    <w:p w:rsidR="00B90023" w:rsidRPr="00A76599" w:rsidRDefault="00B90023" w:rsidP="00B90023">
      <w:pPr>
        <w:ind w:left="567" w:hanging="283"/>
        <w:jc w:val="both"/>
        <w:rPr>
          <w:sz w:val="24"/>
          <w:szCs w:val="24"/>
        </w:rPr>
      </w:pPr>
      <w:r w:rsidRPr="00A76599">
        <w:rPr>
          <w:bCs/>
          <w:sz w:val="24"/>
          <w:szCs w:val="24"/>
        </w:rPr>
        <w:lastRenderedPageBreak/>
        <w:t xml:space="preserve">a) </w:t>
      </w:r>
      <w:proofErr w:type="gramStart"/>
      <w:r w:rsidRPr="00A76599">
        <w:rPr>
          <w:bCs/>
          <w:sz w:val="24"/>
          <w:szCs w:val="24"/>
        </w:rPr>
        <w:t>Actions,</w:t>
      </w:r>
      <w:proofErr w:type="gramEnd"/>
      <w:r w:rsidRPr="00A76599">
        <w:rPr>
          <w:sz w:val="24"/>
          <w:szCs w:val="24"/>
        </w:rPr>
        <w:t xml:space="preserve"> refer to statements and communication behaviors </w:t>
      </w:r>
      <w:r>
        <w:rPr>
          <w:sz w:val="24"/>
          <w:szCs w:val="24"/>
        </w:rPr>
        <w:t>to indicate someone's ambiguity</w:t>
      </w:r>
      <w:r>
        <w:rPr>
          <w:sz w:val="24"/>
          <w:szCs w:val="24"/>
          <w:lang w:val="id-ID"/>
        </w:rPr>
        <w:t xml:space="preserve">. </w:t>
      </w:r>
      <w:r w:rsidRPr="00A76599">
        <w:rPr>
          <w:sz w:val="24"/>
          <w:szCs w:val="24"/>
        </w:rPr>
        <w:t xml:space="preserve">In covering the activities of the vice president, there are many ways that can be done, depending on the purpose of the coverage. For coverage of activities and ceremonies, journalists regularly know how their positions and placements are desired by the vice president and </w:t>
      </w:r>
      <w:proofErr w:type="spellStart"/>
      <w:r w:rsidRPr="00A76599">
        <w:rPr>
          <w:sz w:val="24"/>
          <w:szCs w:val="24"/>
        </w:rPr>
        <w:t>paspampres</w:t>
      </w:r>
      <w:proofErr w:type="spellEnd"/>
      <w:r w:rsidRPr="00A76599">
        <w:rPr>
          <w:sz w:val="24"/>
          <w:szCs w:val="24"/>
        </w:rPr>
        <w:t xml:space="preserve">. However, if there is ambiguous regulatory information such as a doorstop (direct interviews with interviewees with questions), especially outside the palace environment, then there is often chaos among journalists because there are other journalists outside the palace journalists who join. </w:t>
      </w:r>
      <w:proofErr w:type="spellStart"/>
      <w:r w:rsidRPr="00A76599">
        <w:rPr>
          <w:sz w:val="24"/>
          <w:szCs w:val="24"/>
        </w:rPr>
        <w:t>Tv</w:t>
      </w:r>
      <w:proofErr w:type="spellEnd"/>
      <w:r w:rsidRPr="00A76599">
        <w:rPr>
          <w:sz w:val="24"/>
          <w:szCs w:val="24"/>
        </w:rPr>
        <w:t xml:space="preserve"> One Reporter </w:t>
      </w:r>
      <w:proofErr w:type="spellStart"/>
      <w:r w:rsidRPr="00A76599">
        <w:rPr>
          <w:sz w:val="24"/>
          <w:szCs w:val="24"/>
        </w:rPr>
        <w:t>Paramitha</w:t>
      </w:r>
      <w:proofErr w:type="spellEnd"/>
      <w:r w:rsidRPr="00A76599">
        <w:rPr>
          <w:sz w:val="24"/>
          <w:szCs w:val="24"/>
        </w:rPr>
        <w:t xml:space="preserve"> </w:t>
      </w:r>
      <w:proofErr w:type="spellStart"/>
      <w:r w:rsidRPr="00A76599">
        <w:rPr>
          <w:sz w:val="24"/>
          <w:szCs w:val="24"/>
        </w:rPr>
        <w:t>Dwi</w:t>
      </w:r>
      <w:proofErr w:type="spellEnd"/>
      <w:r w:rsidRPr="00A76599">
        <w:rPr>
          <w:sz w:val="24"/>
          <w:szCs w:val="24"/>
        </w:rPr>
        <w:t xml:space="preserve"> explained that in such a situation the reporter's palace vice president would usually help inform and direct the doorstop rules to other journalists to be conducive.</w:t>
      </w:r>
    </w:p>
    <w:p w:rsidR="00B90023" w:rsidRPr="00A76599" w:rsidRDefault="00B90023" w:rsidP="00B90023">
      <w:pPr>
        <w:ind w:left="567" w:hanging="283"/>
        <w:jc w:val="both"/>
        <w:rPr>
          <w:sz w:val="24"/>
          <w:szCs w:val="24"/>
        </w:rPr>
      </w:pPr>
      <w:r w:rsidRPr="00A76599">
        <w:rPr>
          <w:bCs/>
          <w:sz w:val="24"/>
          <w:szCs w:val="24"/>
        </w:rPr>
        <w:t>b) Response</w:t>
      </w:r>
      <w:r w:rsidRPr="00A76599">
        <w:rPr>
          <w:sz w:val="24"/>
          <w:szCs w:val="24"/>
        </w:rPr>
        <w:t>,</w:t>
      </w:r>
      <w:r>
        <w:rPr>
          <w:sz w:val="24"/>
          <w:szCs w:val="24"/>
        </w:rPr>
        <w:t xml:space="preserve"> which is a reaction to actions</w:t>
      </w:r>
      <w:r>
        <w:rPr>
          <w:sz w:val="24"/>
          <w:szCs w:val="24"/>
          <w:lang w:val="id-ID"/>
        </w:rPr>
        <w:t xml:space="preserve">. </w:t>
      </w:r>
      <w:r w:rsidRPr="00A76599">
        <w:rPr>
          <w:sz w:val="24"/>
          <w:szCs w:val="24"/>
        </w:rPr>
        <w:t xml:space="preserve">Actions in applying the rules are based on punishment and reward. If violations of the rules are carried out there will be sanctions that are imposed, such as violations that are directly secured by the </w:t>
      </w:r>
      <w:proofErr w:type="spellStart"/>
      <w:r w:rsidRPr="00A76599">
        <w:rPr>
          <w:sz w:val="24"/>
          <w:szCs w:val="24"/>
        </w:rPr>
        <w:t>Paspampres</w:t>
      </w:r>
      <w:proofErr w:type="spellEnd"/>
      <w:r w:rsidRPr="00A76599">
        <w:rPr>
          <w:sz w:val="24"/>
          <w:szCs w:val="24"/>
        </w:rPr>
        <w:t>. Or if no action is taken immediately, a warning will be carried out such as reporting to the media from which the journalist violated or was not included in the vice president's activities outside the city and abroad</w:t>
      </w:r>
    </w:p>
    <w:p w:rsidR="00B90023" w:rsidRPr="00A76599" w:rsidRDefault="00B90023" w:rsidP="00B90023">
      <w:pPr>
        <w:ind w:left="567" w:hanging="283"/>
        <w:jc w:val="both"/>
        <w:rPr>
          <w:sz w:val="24"/>
          <w:szCs w:val="24"/>
        </w:rPr>
      </w:pPr>
      <w:r w:rsidRPr="00A76599">
        <w:rPr>
          <w:bCs/>
          <w:sz w:val="24"/>
          <w:szCs w:val="24"/>
        </w:rPr>
        <w:t>c) Adjustments</w:t>
      </w:r>
      <w:r w:rsidRPr="00A76599">
        <w:rPr>
          <w:sz w:val="24"/>
          <w:szCs w:val="24"/>
        </w:rPr>
        <w:t xml:space="preserve"> are made to show that i</w:t>
      </w:r>
      <w:r>
        <w:rPr>
          <w:sz w:val="24"/>
          <w:szCs w:val="24"/>
        </w:rPr>
        <w:t>nformation has been understood</w:t>
      </w:r>
      <w:r>
        <w:rPr>
          <w:sz w:val="24"/>
          <w:szCs w:val="24"/>
          <w:lang w:val="id-ID"/>
        </w:rPr>
        <w:t xml:space="preserve">. </w:t>
      </w:r>
      <w:r w:rsidRPr="00A76599">
        <w:rPr>
          <w:sz w:val="24"/>
          <w:szCs w:val="24"/>
        </w:rPr>
        <w:t>The rules on coverage such as always carrying an identity card, wearing material pants and loafers are sometimes not understood by reporters who have just joined or other journalists who replace the vice-presidential palace reporters who cannot be covered for reasons of illness or duty out of town / country. Dispensation is carried out under certain conditions or with a daily identity card prepared by the vice president secretariat.</w:t>
      </w:r>
    </w:p>
    <w:p w:rsidR="00B90023" w:rsidRDefault="00B90023" w:rsidP="00B90023">
      <w:pPr>
        <w:ind w:left="567" w:hanging="283"/>
        <w:jc w:val="both"/>
        <w:rPr>
          <w:sz w:val="24"/>
          <w:szCs w:val="24"/>
          <w:lang w:val="id-ID"/>
        </w:rPr>
      </w:pPr>
      <w:r w:rsidRPr="00A76599">
        <w:rPr>
          <w:bCs/>
          <w:sz w:val="24"/>
          <w:szCs w:val="24"/>
        </w:rPr>
        <w:t>d) Double Interact Loops</w:t>
      </w:r>
      <w:r w:rsidRPr="00A76599">
        <w:rPr>
          <w:sz w:val="24"/>
          <w:szCs w:val="24"/>
        </w:rPr>
        <w:t xml:space="preserve">, refer to the communication cycles used to help members of the organization in </w:t>
      </w:r>
      <w:r>
        <w:rPr>
          <w:sz w:val="24"/>
          <w:szCs w:val="24"/>
        </w:rPr>
        <w:t>reducing information ambiguity.</w:t>
      </w:r>
      <w:r>
        <w:rPr>
          <w:sz w:val="24"/>
          <w:szCs w:val="24"/>
          <w:lang w:val="id-ID"/>
        </w:rPr>
        <w:t xml:space="preserve"> </w:t>
      </w:r>
      <w:r w:rsidRPr="00A76599">
        <w:rPr>
          <w:sz w:val="24"/>
          <w:szCs w:val="24"/>
        </w:rPr>
        <w:t xml:space="preserve">In this cycle there is usually a mutual understanding between journalists, vice president and vice president themselves. The existence of shared goals and mutual understanding of each other's roles and tasks, the unconscious culture of reporting is created by the communication cycle between journalists and vice president and vice president. The Head of Communication and Journalism of the Indonesian Vice-Presidential Secretariat </w:t>
      </w:r>
      <w:proofErr w:type="spellStart"/>
      <w:r w:rsidRPr="00A76599">
        <w:rPr>
          <w:sz w:val="24"/>
          <w:szCs w:val="24"/>
        </w:rPr>
        <w:t>Andri</w:t>
      </w:r>
      <w:proofErr w:type="spellEnd"/>
      <w:r w:rsidRPr="00A76599">
        <w:rPr>
          <w:sz w:val="24"/>
          <w:szCs w:val="24"/>
        </w:rPr>
        <w:t xml:space="preserve"> </w:t>
      </w:r>
      <w:proofErr w:type="spellStart"/>
      <w:r w:rsidRPr="00A76599">
        <w:rPr>
          <w:sz w:val="24"/>
          <w:szCs w:val="24"/>
        </w:rPr>
        <w:t>Suharyadi</w:t>
      </w:r>
      <w:proofErr w:type="spellEnd"/>
      <w:r w:rsidRPr="00A76599">
        <w:rPr>
          <w:sz w:val="24"/>
          <w:szCs w:val="24"/>
        </w:rPr>
        <w:t xml:space="preserve"> </w:t>
      </w:r>
      <w:proofErr w:type="spellStart"/>
      <w:r w:rsidRPr="00A76599">
        <w:rPr>
          <w:sz w:val="24"/>
          <w:szCs w:val="24"/>
        </w:rPr>
        <w:t>Kurniawan</w:t>
      </w:r>
      <w:proofErr w:type="spellEnd"/>
      <w:r w:rsidRPr="00A76599">
        <w:rPr>
          <w:sz w:val="24"/>
          <w:szCs w:val="24"/>
        </w:rPr>
        <w:t xml:space="preserve"> exemplified that there was an understanding of the task of reporting, so the vice president gave time for journalists to ask questions or interviews on issues outside the activity agenda.</w:t>
      </w:r>
    </w:p>
    <w:p w:rsidR="00B90023" w:rsidRDefault="00B90023" w:rsidP="00B90023">
      <w:pPr>
        <w:ind w:left="567" w:hanging="283"/>
        <w:jc w:val="both"/>
        <w:rPr>
          <w:sz w:val="24"/>
          <w:szCs w:val="24"/>
          <w:lang w:val="id-ID"/>
        </w:rPr>
      </w:pPr>
    </w:p>
    <w:p w:rsidR="00B90023" w:rsidRDefault="00B90023" w:rsidP="00B90023">
      <w:pPr>
        <w:ind w:left="567"/>
        <w:jc w:val="center"/>
        <w:rPr>
          <w:sz w:val="24"/>
          <w:szCs w:val="24"/>
          <w:lang w:val="id-ID"/>
        </w:rPr>
      </w:pPr>
      <w:r>
        <w:rPr>
          <w:noProof/>
          <w:sz w:val="24"/>
          <w:szCs w:val="24"/>
          <w:lang w:val="id-ID" w:eastAsia="id-ID"/>
        </w:rPr>
        <w:drawing>
          <wp:inline distT="0" distB="0" distL="0" distR="0" wp14:anchorId="7FC28F43" wp14:editId="65FF0BED">
            <wp:extent cx="2762250" cy="1838623"/>
            <wp:effectExtent l="0" t="0" r="0" b="9525"/>
            <wp:docPr id="18" name="Picture 18" descr="E:\PENELITIAN DAN PKM\PENELITIAN\ACCOMAC 2019\FOTO WARTAWAN RI 2\WhatsApp Image 2019-11-29 at 14.26.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ENELITIAN DAN PKM\PENELITIAN\ACCOMAC 2019\FOTO WARTAWAN RI 2\WhatsApp Image 2019-11-29 at 14.26.4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8593" cy="1849501"/>
                    </a:xfrm>
                    <a:prstGeom prst="rect">
                      <a:avLst/>
                    </a:prstGeom>
                    <a:noFill/>
                    <a:ln>
                      <a:noFill/>
                    </a:ln>
                  </pic:spPr>
                </pic:pic>
              </a:graphicData>
            </a:graphic>
          </wp:inline>
        </w:drawing>
      </w:r>
    </w:p>
    <w:p w:rsidR="00B90023" w:rsidRDefault="00B90023" w:rsidP="00B90023">
      <w:pPr>
        <w:ind w:left="567"/>
        <w:jc w:val="center"/>
        <w:rPr>
          <w:sz w:val="24"/>
          <w:szCs w:val="24"/>
          <w:lang w:val="id-ID"/>
        </w:rPr>
      </w:pPr>
    </w:p>
    <w:p w:rsidR="00B90023" w:rsidRDefault="00B90023" w:rsidP="00B90023">
      <w:pPr>
        <w:ind w:left="567"/>
        <w:jc w:val="center"/>
        <w:rPr>
          <w:sz w:val="24"/>
          <w:szCs w:val="24"/>
          <w:lang w:val="id-ID"/>
        </w:rPr>
      </w:pPr>
      <w:r>
        <w:rPr>
          <w:sz w:val="24"/>
          <w:szCs w:val="24"/>
          <w:lang w:val="id-ID"/>
        </w:rPr>
        <w:t>Figure 3. Coverage Activities / Doorstop Interview</w:t>
      </w:r>
    </w:p>
    <w:p w:rsidR="00B90023" w:rsidRDefault="00B90023" w:rsidP="00B90023">
      <w:pPr>
        <w:ind w:left="567"/>
        <w:jc w:val="center"/>
        <w:rPr>
          <w:sz w:val="24"/>
          <w:szCs w:val="24"/>
          <w:lang w:val="id-ID"/>
        </w:rPr>
      </w:pPr>
      <w:r>
        <w:rPr>
          <w:bCs/>
          <w:sz w:val="24"/>
          <w:szCs w:val="24"/>
          <w:lang w:val="id-ID"/>
        </w:rPr>
        <w:t xml:space="preserve">(Source: </w:t>
      </w:r>
      <w:r>
        <w:rPr>
          <w:sz w:val="24"/>
          <w:szCs w:val="24"/>
          <w:lang w:val="id-ID"/>
        </w:rPr>
        <w:t>Press Bureau Documentation)</w:t>
      </w:r>
    </w:p>
    <w:p w:rsidR="00FE2FC4" w:rsidRDefault="00B90023" w:rsidP="00B90023">
      <w:pPr>
        <w:pStyle w:val="Default"/>
        <w:numPr>
          <w:ilvl w:val="0"/>
          <w:numId w:val="23"/>
        </w:numPr>
        <w:ind w:left="284" w:hanging="284"/>
        <w:jc w:val="both"/>
        <w:rPr>
          <w:rFonts w:cs="Times New Roman"/>
          <w:lang w:val="id-ID"/>
        </w:rPr>
      </w:pPr>
      <w:r w:rsidRPr="00B90023">
        <w:rPr>
          <w:rFonts w:cs="Times New Roman"/>
          <w:lang w:val="id-ID"/>
        </w:rPr>
        <w:lastRenderedPageBreak/>
        <w:t>Information Organization Communication Flow Chart</w:t>
      </w:r>
    </w:p>
    <w:p w:rsidR="00B90023" w:rsidRDefault="00B90023" w:rsidP="00B90023">
      <w:pPr>
        <w:pStyle w:val="Default"/>
        <w:ind w:left="284"/>
        <w:jc w:val="both"/>
        <w:rPr>
          <w:rFonts w:cs="Times New Roman"/>
          <w:lang w:val="id-ID"/>
        </w:rPr>
      </w:pPr>
    </w:p>
    <w:p w:rsidR="009E369A" w:rsidRDefault="009E369A" w:rsidP="00B90023">
      <w:pPr>
        <w:pStyle w:val="Default"/>
        <w:ind w:left="284"/>
        <w:jc w:val="both"/>
        <w:rPr>
          <w:rFonts w:cs="Times New Roman"/>
          <w:lang w:val="id-ID"/>
        </w:rPr>
      </w:pPr>
    </w:p>
    <w:p w:rsidR="00B90023" w:rsidRDefault="00B90023" w:rsidP="00B90023">
      <w:pPr>
        <w:pStyle w:val="Default"/>
        <w:ind w:left="284"/>
        <w:jc w:val="both"/>
        <w:rPr>
          <w:rFonts w:cs="Times New Roman"/>
          <w:lang w:val="id-ID"/>
        </w:rPr>
      </w:pPr>
      <w:r w:rsidRPr="00417B51">
        <w:rPr>
          <w:rFonts w:cs="Times New Roman"/>
          <w:noProof/>
          <w:lang w:val="id-ID" w:eastAsia="id-ID"/>
        </w:rPr>
        <mc:AlternateContent>
          <mc:Choice Requires="wpg">
            <w:drawing>
              <wp:inline distT="0" distB="0" distL="0" distR="0" wp14:anchorId="0479766B" wp14:editId="42C088E4">
                <wp:extent cx="5002521" cy="5686290"/>
                <wp:effectExtent l="0" t="0" r="27305" b="10160"/>
                <wp:docPr id="7" name="Group 7"/>
                <wp:cNvGraphicFramePr/>
                <a:graphic xmlns:a="http://schemas.openxmlformats.org/drawingml/2006/main">
                  <a:graphicData uri="http://schemas.microsoft.com/office/word/2010/wordprocessingGroup">
                    <wpg:wgp>
                      <wpg:cNvGrpSpPr/>
                      <wpg:grpSpPr>
                        <a:xfrm>
                          <a:off x="0" y="0"/>
                          <a:ext cx="5002521" cy="5686290"/>
                          <a:chOff x="0" y="0"/>
                          <a:chExt cx="5002521" cy="5686290"/>
                        </a:xfrm>
                      </wpg:grpSpPr>
                      <wps:wsp>
                        <wps:cNvPr id="8" name="Rounded Rectangle 8"/>
                        <wps:cNvSpPr/>
                        <wps:spPr>
                          <a:xfrm>
                            <a:off x="1469108" y="2543853"/>
                            <a:ext cx="971550"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5E48A4" w:rsidRDefault="00B90023" w:rsidP="00B90023">
                              <w:pPr>
                                <w:jc w:val="center"/>
                                <w:rPr>
                                  <w:sz w:val="16"/>
                                  <w:szCs w:val="16"/>
                                </w:rPr>
                              </w:pPr>
                              <w:proofErr w:type="gramStart"/>
                              <w:r w:rsidRPr="005E48A4">
                                <w:rPr>
                                  <w:sz w:val="16"/>
                                  <w:szCs w:val="16"/>
                                </w:rPr>
                                <w:t>information</w:t>
                              </w:r>
                              <w:proofErr w:type="gramEnd"/>
                              <w:r w:rsidRPr="005E48A4">
                                <w:rPr>
                                  <w:sz w:val="16"/>
                                  <w:szCs w:val="16"/>
                                </w:rPr>
                                <w:t xml:space="preserve">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44069" y="3630420"/>
                            <a:ext cx="971550"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5E48A4" w:rsidRDefault="00B90023" w:rsidP="00B90023">
                              <w:pPr>
                                <w:jc w:val="center"/>
                                <w:rPr>
                                  <w:sz w:val="16"/>
                                  <w:szCs w:val="16"/>
                                </w:rPr>
                              </w:pPr>
                              <w:proofErr w:type="gramStart"/>
                              <w:r w:rsidRPr="005E48A4">
                                <w:rPr>
                                  <w:sz w:val="16"/>
                                  <w:szCs w:val="16"/>
                                </w:rPr>
                                <w:t>information</w:t>
                              </w:r>
                              <w:proofErr w:type="gramEnd"/>
                              <w:r w:rsidRPr="005E48A4">
                                <w:rPr>
                                  <w:sz w:val="16"/>
                                  <w:szCs w:val="16"/>
                                </w:rPr>
                                <w:t xml:space="preserve">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2925214" y="4858021"/>
                            <a:ext cx="971550"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5E48A4" w:rsidRDefault="00B90023" w:rsidP="00B90023">
                              <w:pPr>
                                <w:jc w:val="center"/>
                                <w:rPr>
                                  <w:sz w:val="16"/>
                                  <w:szCs w:val="16"/>
                                </w:rPr>
                              </w:pPr>
                              <w:r w:rsidRPr="005E48A4">
                                <w:rPr>
                                  <w:sz w:val="16"/>
                                  <w:szCs w:val="16"/>
                                </w:rPr>
                                <w:t>Instructions and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610970" y="5008378"/>
                            <a:ext cx="923380"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5E48A4" w:rsidRDefault="00B90023" w:rsidP="00B90023">
                              <w:pPr>
                                <w:ind w:left="-142"/>
                                <w:jc w:val="center"/>
                                <w:rPr>
                                  <w:sz w:val="16"/>
                                  <w:szCs w:val="16"/>
                                </w:rPr>
                              </w:pPr>
                              <w:r w:rsidRPr="005E48A4">
                                <w:rPr>
                                  <w:sz w:val="16"/>
                                  <w:szCs w:val="16"/>
                                </w:rPr>
                                <w:t>The official release of the vice 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0" y="2521740"/>
                            <a:ext cx="1336054"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5E48A4" w:rsidRDefault="00B90023" w:rsidP="00B90023">
                              <w:pPr>
                                <w:jc w:val="center"/>
                                <w:rPr>
                                  <w:sz w:val="16"/>
                                  <w:szCs w:val="16"/>
                                </w:rPr>
                              </w:pPr>
                              <w:r w:rsidRPr="005E48A4">
                                <w:rPr>
                                  <w:sz w:val="16"/>
                                  <w:szCs w:val="16"/>
                                </w:rPr>
                                <w:t>Vice president's official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334764" y="0"/>
                            <a:ext cx="1466850" cy="542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Vice 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34764" y="706385"/>
                            <a:ext cx="1466850" cy="3905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17009" y="2010814"/>
                            <a:ext cx="1838325" cy="533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Secretariat of Vice President / Press Bureau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485369" y="3150564"/>
                            <a:ext cx="800100"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399769" y="3150564"/>
                            <a:ext cx="952500"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proofErr w:type="spellStart"/>
                              <w:r w:rsidRPr="00A36C67">
                                <w:t>Whatsapp</w:t>
                              </w:r>
                              <w:proofErr w:type="spellEnd"/>
                              <w:r w:rsidRPr="00A36C67">
                                <w:t xml:space="preserve">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470181" y="3150564"/>
                            <a:ext cx="895350"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Senior Reporter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3973957" y="1447439"/>
                            <a:ext cx="98107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 xml:space="preserve">Informant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840728" y="3982624"/>
                            <a:ext cx="2447925"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Reporters Reporting on Vice President's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399769" y="4771348"/>
                            <a:ext cx="1076325" cy="371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News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1412770" y="5343390"/>
                            <a:ext cx="1066800"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 xml:space="preserve">The </w:t>
                              </w:r>
                              <w:r w:rsidRPr="00A36C67">
                                <w:rPr>
                                  <w:lang w:val="id-ID"/>
                                </w:rPr>
                                <w:t>N</w:t>
                              </w:r>
                              <w:proofErr w:type="spellStart"/>
                              <w:r w:rsidRPr="00A36C67">
                                <w:t>ews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485369" y="1447439"/>
                            <a:ext cx="1466850" cy="381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Official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2184160" y="1456107"/>
                            <a:ext cx="1466850" cy="371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Internal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2049726" y="541707"/>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1174329" y="1287094"/>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2925123" y="1295762"/>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174419" y="1295762"/>
                            <a:ext cx="1752600"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2058394" y="1096414"/>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a:off x="1174329" y="182880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927401" y="2981551"/>
                            <a:ext cx="20288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a:off x="927311" y="2990218"/>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1867713" y="2981551"/>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2955459" y="2990218"/>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V="1">
                            <a:off x="3115894" y="1828800"/>
                            <a:ext cx="9525" cy="1323975"/>
                          </a:xfrm>
                          <a:prstGeom prst="line">
                            <a:avLst/>
                          </a:prstGeom>
                          <a:ln>
                            <a:solidFill>
                              <a:schemeClr val="tx1"/>
                            </a:solidFill>
                            <a:prstDash val="lgDash"/>
                          </a:ln>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V="1">
                            <a:off x="3289240" y="4238309"/>
                            <a:ext cx="733425" cy="952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a:off x="2803872" y="247018"/>
                            <a:ext cx="117157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41" name="Rounded Rectangle 41"/>
                        <wps:cNvSpPr/>
                        <wps:spPr>
                          <a:xfrm>
                            <a:off x="3098560" y="303356"/>
                            <a:ext cx="878205" cy="73342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5E48A4" w:rsidRDefault="00B90023" w:rsidP="00B90023">
                              <w:pPr>
                                <w:jc w:val="center"/>
                                <w:rPr>
                                  <w:sz w:val="16"/>
                                  <w:szCs w:val="16"/>
                                </w:rPr>
                              </w:pPr>
                              <w:proofErr w:type="gramStart"/>
                              <w:r w:rsidRPr="005E48A4">
                                <w:rPr>
                                  <w:sz w:val="16"/>
                                  <w:szCs w:val="16"/>
                                </w:rPr>
                                <w:t>closed</w:t>
                              </w:r>
                              <w:proofErr w:type="gramEnd"/>
                              <w:r w:rsidRPr="005E48A4">
                                <w:rPr>
                                  <w:sz w:val="16"/>
                                  <w:szCs w:val="16"/>
                                </w:rPr>
                                <w:t xml:space="preserve"> meeting</w:t>
                              </w:r>
                            </w:p>
                            <w:p w:rsidR="00B90023" w:rsidRPr="005E48A4" w:rsidRDefault="00B90023" w:rsidP="00B90023">
                              <w:pPr>
                                <w:jc w:val="center"/>
                                <w:rPr>
                                  <w:sz w:val="16"/>
                                  <w:szCs w:val="16"/>
                                </w:rPr>
                              </w:pPr>
                              <w:r w:rsidRPr="005E48A4">
                                <w:rPr>
                                  <w:sz w:val="16"/>
                                  <w:szCs w:val="16"/>
                                </w:rPr>
                                <w:t>(</w:t>
                              </w:r>
                              <w:proofErr w:type="gramStart"/>
                              <w:r w:rsidRPr="005E48A4">
                                <w:rPr>
                                  <w:sz w:val="16"/>
                                  <w:szCs w:val="16"/>
                                </w:rPr>
                                <w:t>internal</w:t>
                              </w:r>
                              <w:proofErr w:type="gramEnd"/>
                              <w:r w:rsidRPr="005E48A4">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Connector 42"/>
                        <wps:cNvCnPr/>
                        <wps:spPr>
                          <a:xfrm flipV="1">
                            <a:off x="3115894" y="238351"/>
                            <a:ext cx="0" cy="12096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flipH="1">
                            <a:off x="1983909" y="2256026"/>
                            <a:ext cx="1143000" cy="0"/>
                          </a:xfrm>
                          <a:prstGeom prst="straightConnector1">
                            <a:avLst/>
                          </a:prstGeom>
                          <a:ln>
                            <a:prstDash val="lgDash"/>
                            <a:tailEnd type="arrow"/>
                          </a:ln>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flipH="1" flipV="1">
                            <a:off x="4489661" y="2019481"/>
                            <a:ext cx="9525" cy="17049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3648933" y="1638120"/>
                            <a:ext cx="32385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flipV="1">
                            <a:off x="4489661" y="884065"/>
                            <a:ext cx="0" cy="57150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flipV="1">
                            <a:off x="1590359" y="2542950"/>
                            <a:ext cx="0" cy="609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a:off x="1971721" y="3817945"/>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927401" y="3817945"/>
                            <a:ext cx="20288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flipV="1">
                            <a:off x="927401" y="3722605"/>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flipV="1">
                            <a:off x="2955549" y="3722605"/>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flipV="1">
                            <a:off x="1802799" y="3722605"/>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flipV="1">
                            <a:off x="0" y="305884"/>
                            <a:ext cx="1285875"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0" y="303356"/>
                            <a:ext cx="0" cy="464820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0" y="4953362"/>
                            <a:ext cx="1400175" cy="0"/>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3115894" y="3722605"/>
                            <a:ext cx="0" cy="2571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57" name="Rounded Rectangle 57"/>
                        <wps:cNvSpPr/>
                        <wps:spPr>
                          <a:xfrm>
                            <a:off x="3238095" y="2019303"/>
                            <a:ext cx="848467" cy="1130142"/>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rPr>
                                  <w:sz w:val="16"/>
                                  <w:szCs w:val="16"/>
                                </w:rPr>
                              </w:pPr>
                              <w:r w:rsidRPr="00A36C67">
                                <w:rPr>
                                  <w:sz w:val="16"/>
                                  <w:szCs w:val="16"/>
                                </w:rPr>
                                <w:t>Confidential information regarding the Vice President's internal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1993389" y="4541665"/>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9" name="Rounded Rectangle 59"/>
                        <wps:cNvSpPr/>
                        <wps:spPr>
                          <a:xfrm>
                            <a:off x="3973957" y="0"/>
                            <a:ext cx="981075" cy="885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Institution or 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2010723" y="5144042"/>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1" name="Rounded Rectangle 61"/>
                        <wps:cNvSpPr/>
                        <wps:spPr>
                          <a:xfrm>
                            <a:off x="3830946" y="3722605"/>
                            <a:ext cx="1171575" cy="6000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Reporters at other 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unded Rectangle 62"/>
                        <wps:cNvSpPr/>
                        <wps:spPr>
                          <a:xfrm>
                            <a:off x="3830946" y="4428990"/>
                            <a:ext cx="1171575" cy="790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0023" w:rsidRPr="00A36C67" w:rsidRDefault="00B90023" w:rsidP="00B90023">
                              <w:pPr>
                                <w:jc w:val="center"/>
                              </w:pPr>
                              <w:r w:rsidRPr="00A36C67">
                                <w:t>Origin Media Office Reporters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wps:spPr>
                          <a:xfrm flipV="1">
                            <a:off x="3098560" y="4819018"/>
                            <a:ext cx="733425" cy="952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a:off x="3098560" y="4550332"/>
                            <a:ext cx="0" cy="2571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flipV="1">
                            <a:off x="0" y="1644982"/>
                            <a:ext cx="4857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Straight Connector 66"/>
                        <wps:cNvCnPr/>
                        <wps:spPr>
                          <a:xfrm>
                            <a:off x="2478848" y="5495068"/>
                            <a:ext cx="1885950" cy="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Straight Connector 67"/>
                        <wps:cNvCnPr/>
                        <wps:spPr>
                          <a:xfrm>
                            <a:off x="1469108" y="2543853"/>
                            <a:ext cx="0" cy="438150"/>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Connector 68"/>
                        <wps:cNvCnPr/>
                        <wps:spPr>
                          <a:xfrm>
                            <a:off x="611045" y="3713938"/>
                            <a:ext cx="0" cy="1781175"/>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Arrow Connector 69"/>
                        <wps:cNvCnPr/>
                        <wps:spPr>
                          <a:xfrm>
                            <a:off x="611045" y="5493262"/>
                            <a:ext cx="790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 name="Straight Arrow Connector 70"/>
                        <wps:cNvCnPr/>
                        <wps:spPr>
                          <a:xfrm flipV="1">
                            <a:off x="4363895" y="5216811"/>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7" o:spid="_x0000_s1026" style="width:393.9pt;height:447.75pt;mso-position-horizontal-relative:char;mso-position-vertical-relative:line" coordsize="50025,5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">
                <v:roundrect id="Rounded Rectangle 8" o:spid="_x0000_s1027" style="position:absolute;left:14691;top:25438;width:9715;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B4b8A&#10;AADaAAAADwAAAGRycy9kb3ducmV2LnhtbERPzWoCMRC+F3yHMEJvNau0VVajiGDxUKH+PMCQjLur&#10;m8mySXV9e+cgePz4/meLztfqSm2sAhsYDjJQxDa4igsDx8P6YwIqJmSHdWAycKcIi3nvbYa5Czfe&#10;0XWfCiUhHHM0UKbU5FpHW5LHOAgNsXCn0HpMAttCuxZvEu5rPcqyb+2xYmkosaFVSfay//dScvw8&#10;27s7/bhfP/kab+32b3VJxrz3u+UUVKIuvcRP98YZkK1yRW6An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I4HhvwAAANoAAAAPAAAAAAAAAAAAAAAAAJgCAABkcnMvZG93bnJl&#10;di54bWxQSwUGAAAAAAQABAD1AAAAhAMAAAAA&#10;" fillcolor="white [3201]" stroked="f" strokeweight="2pt">
                  <v:textbox>
                    <w:txbxContent>
                      <w:p w:rsidR="00B90023" w:rsidRPr="005E48A4" w:rsidRDefault="00B90023" w:rsidP="00B90023">
                        <w:pPr>
                          <w:jc w:val="center"/>
                          <w:rPr>
                            <w:sz w:val="16"/>
                            <w:szCs w:val="16"/>
                          </w:rPr>
                        </w:pPr>
                        <w:proofErr w:type="gramStart"/>
                        <w:r w:rsidRPr="005E48A4">
                          <w:rPr>
                            <w:sz w:val="16"/>
                            <w:szCs w:val="16"/>
                          </w:rPr>
                          <w:t>information</w:t>
                        </w:r>
                        <w:proofErr w:type="gramEnd"/>
                        <w:r w:rsidRPr="005E48A4">
                          <w:rPr>
                            <w:sz w:val="16"/>
                            <w:szCs w:val="16"/>
                          </w:rPr>
                          <w:t xml:space="preserve"> confirmation</w:t>
                        </w:r>
                      </w:p>
                    </w:txbxContent>
                  </v:textbox>
                </v:roundrect>
                <v:roundrect id="Rounded Rectangle 9" o:spid="_x0000_s1028" style="position:absolute;left:30440;top:36304;width:9716;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8kesIA&#10;AADaAAAADwAAAGRycy9kb3ducmV2LnhtbESP32rCMBTG7we+QziD3dl0Ml3XGUWEDS8UnPMBDsmx&#10;7WxOShNt+/ZGEHb58f358c2Xva3FlVpfOVbwmqQgiLUzFRcKjr9f4wyED8gGa8ekYCAPy8XoaY65&#10;cR3/0PUQChFH2OeooAyhyaX0uiSLPnENcfROrrUYomwLaVrs4rit5SRNZ9JixZFQYkPrkvT5cLER&#10;cnz704M5fZutzabvO73br89BqZfnfvUJIlAf/sOP9sYo+ID7lX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yR6wgAAANoAAAAPAAAAAAAAAAAAAAAAAJgCAABkcnMvZG93&#10;bnJldi54bWxQSwUGAAAAAAQABAD1AAAAhwMAAAAA&#10;" fillcolor="white [3201]" stroked="f" strokeweight="2pt">
                  <v:textbox>
                    <w:txbxContent>
                      <w:p w:rsidR="00B90023" w:rsidRPr="005E48A4" w:rsidRDefault="00B90023" w:rsidP="00B90023">
                        <w:pPr>
                          <w:jc w:val="center"/>
                          <w:rPr>
                            <w:sz w:val="16"/>
                            <w:szCs w:val="16"/>
                          </w:rPr>
                        </w:pPr>
                        <w:proofErr w:type="gramStart"/>
                        <w:r w:rsidRPr="005E48A4">
                          <w:rPr>
                            <w:sz w:val="16"/>
                            <w:szCs w:val="16"/>
                          </w:rPr>
                          <w:t>information</w:t>
                        </w:r>
                        <w:proofErr w:type="gramEnd"/>
                        <w:r w:rsidRPr="005E48A4">
                          <w:rPr>
                            <w:sz w:val="16"/>
                            <w:szCs w:val="16"/>
                          </w:rPr>
                          <w:t xml:space="preserve"> confirmation</w:t>
                        </w:r>
                      </w:p>
                    </w:txbxContent>
                  </v:textbox>
                </v:roundrect>
                <v:roundrect id="Rounded Rectangle 10" o:spid="_x0000_s1029" style="position:absolute;left:29252;top:48580;width:9715;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358IA&#10;AADbAAAADwAAAGRycy9kb3ducmV2LnhtbESPzWoCMRDH7wXfIYzQW80qbZXVKCJYPFSoHw8wJOPu&#10;6maybFJd3945CN5mmP/Hb2aLztfqSm2sAhsYDjJQxDa4igsDx8P6YwIqJmSHdWAycKcIi3nvbYa5&#10;Czfe0XWfCiUhHHM0UKbU5FpHW5LHOAgNsdxOofWYZG0L7Vq8Sbiv9SjLvrXHiqWhxIZWJdnL/t9L&#10;yfHzbO/u9ON+/eRrvLXbv9UlGfPe75ZTUIm69BI/3Rsn+EIvv8gA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ffnwgAAANsAAAAPAAAAAAAAAAAAAAAAAJgCAABkcnMvZG93&#10;bnJldi54bWxQSwUGAAAAAAQABAD1AAAAhwMAAAAA&#10;" fillcolor="white [3201]" stroked="f" strokeweight="2pt">
                  <v:textbox>
                    <w:txbxContent>
                      <w:p w:rsidR="00B90023" w:rsidRPr="005E48A4" w:rsidRDefault="00B90023" w:rsidP="00B90023">
                        <w:pPr>
                          <w:jc w:val="center"/>
                          <w:rPr>
                            <w:sz w:val="16"/>
                            <w:szCs w:val="16"/>
                          </w:rPr>
                        </w:pPr>
                        <w:r w:rsidRPr="005E48A4">
                          <w:rPr>
                            <w:sz w:val="16"/>
                            <w:szCs w:val="16"/>
                          </w:rPr>
                          <w:t>Instructions and information</w:t>
                        </w:r>
                      </w:p>
                    </w:txbxContent>
                  </v:textbox>
                </v:roundrect>
                <v:roundrect id="Rounded Rectangle 11" o:spid="_x0000_s1030" style="position:absolute;left:6109;top:50083;width:9234;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SfMQA&#10;AADbAAAADwAAAGRycy9kb3ducmV2LnhtbESP0WrCQBBF3wX/YRmhb7qxtBqiqxShpQ8KGv2AYXdM&#10;otnZkN2a5O/dQqFvM9w799xZb3tbiwe1vnKsYD5LQBBrZyouFFzOn9MUhA/IBmvHpGAgD9vNeLTG&#10;zLiOT/TIQyFiCPsMFZQhNJmUXpdk0c9cQxy1q2sthri2hTQtdjHc1vI1SRbSYsWRUGJDu5L0Pf+x&#10;EXJ5u+nBXL/M3qbvy4M+HHf3oNTLpP9YgQjUh3/z3/W3ifXn8PtLHE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lUnzEAAAA2wAAAA8AAAAAAAAAAAAAAAAAmAIAAGRycy9k&#10;b3ducmV2LnhtbFBLBQYAAAAABAAEAPUAAACJAwAAAAA=&#10;" fillcolor="white [3201]" stroked="f" strokeweight="2pt">
                  <v:textbox>
                    <w:txbxContent>
                      <w:p w:rsidR="00B90023" w:rsidRPr="005E48A4" w:rsidRDefault="00B90023" w:rsidP="00B90023">
                        <w:pPr>
                          <w:ind w:left="-142"/>
                          <w:jc w:val="center"/>
                          <w:rPr>
                            <w:sz w:val="16"/>
                            <w:szCs w:val="16"/>
                          </w:rPr>
                        </w:pPr>
                        <w:r w:rsidRPr="005E48A4">
                          <w:rPr>
                            <w:sz w:val="16"/>
                            <w:szCs w:val="16"/>
                          </w:rPr>
                          <w:t>The official release of the vice president</w:t>
                        </w:r>
                      </w:p>
                    </w:txbxContent>
                  </v:textbox>
                </v:roundrect>
                <v:roundrect id="Rounded Rectangle 12" o:spid="_x0000_s1031" style="position:absolute;top:25217;width:13360;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C8MA&#10;AADbAAAADwAAAGRycy9kb3ducmV2LnhtbESPzYoCMRCE74LvEFrwphnFVRkniggrHlbw7wGapOdH&#10;J51hktXx7TcLC3vrpqrrq842na3Fk1pfOVYwGScgiLUzFRcKbtfP0RKED8gGa8ek4E0eNut+L8PU&#10;uBef6XkJhYgh7FNUUIbQpFJ6XZJFP3YNcdRy11oMcW0LaVp8xXBby2mSzKXFiiOhxIZ2JenH5dtG&#10;yG1212+T782XXX4sjvp42j2CUsNBt12BCNSFf/Pf9cHE+lP4/SUO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MC8MAAADbAAAADwAAAAAAAAAAAAAAAACYAgAAZHJzL2Rv&#10;d25yZXYueG1sUEsFBgAAAAAEAAQA9QAAAIgDAAAAAA==&#10;" fillcolor="white [3201]" stroked="f" strokeweight="2pt">
                  <v:textbox>
                    <w:txbxContent>
                      <w:p w:rsidR="00B90023" w:rsidRPr="005E48A4" w:rsidRDefault="00B90023" w:rsidP="00B90023">
                        <w:pPr>
                          <w:jc w:val="center"/>
                          <w:rPr>
                            <w:sz w:val="16"/>
                            <w:szCs w:val="16"/>
                          </w:rPr>
                        </w:pPr>
                        <w:r w:rsidRPr="005E48A4">
                          <w:rPr>
                            <w:sz w:val="16"/>
                            <w:szCs w:val="16"/>
                          </w:rPr>
                          <w:t>Vice president's official information</w:t>
                        </w:r>
                      </w:p>
                    </w:txbxContent>
                  </v:textbox>
                </v:roundrect>
                <v:roundrect id="Rounded Rectangle 13" o:spid="_x0000_s1032" style="position:absolute;left:13347;width:14669;height:5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FmMIA&#10;AADbAAAADwAAAGRycy9kb3ducmV2LnhtbERPS2vCQBC+C/6HZYReRDdtIUh0FRELbaGHpgoeh+zk&#10;odnZsLuNyb/vFgq9zcf3nM1uMK3oyfnGsoLHZQKCuLC64UrB6etlsQLhA7LG1jIpGMnDbjudbDDT&#10;9s6f1OehEjGEfYYK6hC6TEpf1GTQL21HHLnSOoMhQldJ7fAew00rn5IklQYbjg01dnSoqbjl30bB&#10;8XpJ3FvV2K58H60sP85zl56VepgN+zWIQEP4F/+5X3Wc/wy/v8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oWYwgAAANsAAAAPAAAAAAAAAAAAAAAAAJgCAABkcnMvZG93&#10;bnJldi54bWxQSwUGAAAAAAQABAD1AAAAhwMAAAAA&#10;" fillcolor="white [3201]" strokecolor="black [3213]" strokeweight="2pt">
                  <v:textbox>
                    <w:txbxContent>
                      <w:p w:rsidR="00B90023" w:rsidRPr="00A36C67" w:rsidRDefault="00B90023" w:rsidP="00B90023">
                        <w:pPr>
                          <w:jc w:val="center"/>
                        </w:pPr>
                        <w:r w:rsidRPr="00A36C67">
                          <w:t>Vice President</w:t>
                        </w:r>
                      </w:p>
                    </w:txbxContent>
                  </v:textbox>
                </v:roundrect>
                <v:roundrect id="Rounded Rectangle 15" o:spid="_x0000_s1033" style="position:absolute;left:13347;top:7063;width:14669;height:3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4d8IA&#10;AADbAAAADwAAAGRycy9kb3ducmV2LnhtbERPS2vCQBC+C/6HZYReRDctNEh0FRELbaGHpgoeh+zk&#10;odnZsLuNyb/vFgq9zcf3nM1uMK3oyfnGsoLHZQKCuLC64UrB6etlsQLhA7LG1jIpGMnDbjudbDDT&#10;9s6f1OehEjGEfYYK6hC6TEpf1GTQL21HHLnSOoMhQldJ7fAew00rn5IklQYbjg01dnSoqbjl30bB&#10;8XpJ3FvV2K58H60sP85zl56VepgN+zWIQEP4F/+5X3Wc/wy/v8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7h3wgAAANsAAAAPAAAAAAAAAAAAAAAAAJgCAABkcnMvZG93&#10;bnJldi54bWxQSwUGAAAAAAQABAD1AAAAhwMAAAAA&#10;" fillcolor="white [3201]" strokecolor="black [3213]" strokeweight="2pt">
                  <v:textbox>
                    <w:txbxContent>
                      <w:p w:rsidR="00B90023" w:rsidRPr="00A36C67" w:rsidRDefault="00B90023" w:rsidP="00B90023">
                        <w:pPr>
                          <w:jc w:val="center"/>
                        </w:pPr>
                        <w:r w:rsidRPr="00A36C67">
                          <w:t>Protocol</w:t>
                        </w:r>
                      </w:p>
                    </w:txbxContent>
                  </v:textbox>
                </v:roundrect>
                <v:roundrect id="Rounded Rectangle 16" o:spid="_x0000_s1034" style="position:absolute;left:1170;top:20108;width:18383;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mAMAA&#10;AADbAAAADwAAAGRycy9kb3ducmV2LnhtbERPS4vCMBC+C/6HMMJeZE13D0W6RhFRWAUPvsDj0Ewf&#10;u82kJFHrvzeC4G0+vudMZp1pxJWcry0r+BolIIhzq2suFRwPq88xCB+QNTaWScGdPMym/d4EM21v&#10;vKPrPpQihrDPUEEVQptJ6fOKDPqRbYkjV1hnMEToSqkd3mK4aeR3kqTSYM2xocKWFhXl//uLUbD8&#10;OyduXda2LTZ3K4vtaejSk1Ifg27+AyJQF97il/tXx/kpPH+JB8j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EmAMAAAADbAAAADwAAAAAAAAAAAAAAAACYAgAAZHJzL2Rvd25y&#10;ZXYueG1sUEsFBgAAAAAEAAQA9QAAAIUDAAAAAA==&#10;" fillcolor="white [3201]" strokecolor="black [3213]" strokeweight="2pt">
                  <v:textbox>
                    <w:txbxContent>
                      <w:p w:rsidR="00B90023" w:rsidRPr="00A36C67" w:rsidRDefault="00B90023" w:rsidP="00B90023">
                        <w:pPr>
                          <w:jc w:val="center"/>
                        </w:pPr>
                        <w:r w:rsidRPr="00A36C67">
                          <w:t>Secretariat of Vice President / Press Bureau</w:t>
                        </w:r>
                      </w:p>
                    </w:txbxContent>
                  </v:textbox>
                </v:roundrect>
                <v:roundrect id="Rounded Rectangle 19" o:spid="_x0000_s1035" style="position:absolute;left:4853;top:31505;width:8001;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ycsEA&#10;AADbAAAADwAAAGRycy9kb3ducmV2LnhtbERPS2sCMRC+C/6HMIIXqVk9iF2NIqVCFTyoFXocNrMP&#10;3UyWJNX13xtB8DYf33Pmy9bU4krOV5YVjIYJCOLM6ooLBb/H9ccUhA/IGmvLpOBOHpaLbmeOqbY3&#10;3tP1EAoRQ9inqKAMoUml9FlJBv3QNsSRy60zGCJ0hdQObzHc1HKcJBNpsOLYUGJDXyVll8O/UfB9&#10;/kvcpqhsk2/vVua708BNTkr1e+1qBiJQG97il/tHx/mf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usnLBAAAA2wAAAA8AAAAAAAAAAAAAAAAAmAIAAGRycy9kb3du&#10;cmV2LnhtbFBLBQYAAAAABAAEAPUAAACGAwAAAAA=&#10;" fillcolor="white [3201]" strokecolor="black [3213]" strokeweight="2pt">
                  <v:textbox>
                    <w:txbxContent>
                      <w:p w:rsidR="00B90023" w:rsidRPr="00A36C67" w:rsidRDefault="00B90023" w:rsidP="00B90023">
                        <w:pPr>
                          <w:jc w:val="center"/>
                        </w:pPr>
                        <w:r w:rsidRPr="00A36C67">
                          <w:t>Website</w:t>
                        </w:r>
                      </w:p>
                    </w:txbxContent>
                  </v:textbox>
                </v:roundrect>
                <v:roundrect id="Rounded Rectangle 20" o:spid="_x0000_s1036" style="position:absolute;left:13997;top:31505;width:9525;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RUsEA&#10;AADbAAAADwAAAGRycy9kb3ducmV2LnhtbERPy2rCQBTdF/oPwy24KXWiCylpRimlBRVc+Ai4vGRu&#10;Hpq5E2bGJP69sxC6PJx3thpNK3pyvrGsYDZNQBAXVjdcKTgd/z4+QfiArLG1TAru5GG1fH3JMNV2&#10;4D31h1CJGMI+RQV1CF0qpS9qMuintiOOXGmdwRChq6R2OMRw08p5kiykwYZjQ40d/dRUXA83o+D3&#10;ck7cpmpsV27vVpa7/N0tcqUmb+P3F4hAY/gXP91rrWAe18c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40VLBAAAA2wAAAA8AAAAAAAAAAAAAAAAAmAIAAGRycy9kb3du&#10;cmV2LnhtbFBLBQYAAAAABAAEAPUAAACGAwAAAAA=&#10;" fillcolor="white [3201]" strokecolor="black [3213]" strokeweight="2pt">
                  <v:textbox>
                    <w:txbxContent>
                      <w:p w:rsidR="00B90023" w:rsidRPr="00A36C67" w:rsidRDefault="00B90023" w:rsidP="00B90023">
                        <w:pPr>
                          <w:jc w:val="center"/>
                        </w:pPr>
                        <w:proofErr w:type="spellStart"/>
                        <w:r w:rsidRPr="00A36C67">
                          <w:t>Whatsapp</w:t>
                        </w:r>
                        <w:proofErr w:type="spellEnd"/>
                        <w:r w:rsidRPr="00A36C67">
                          <w:t xml:space="preserve"> Group</w:t>
                        </w:r>
                      </w:p>
                    </w:txbxContent>
                  </v:textbox>
                </v:roundrect>
                <v:roundrect id="Rounded Rectangle 21" o:spid="_x0000_s1037" style="position:absolute;left:24701;top:31505;width:8954;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ycIA&#10;AADbAAAADwAAAGRycy9kb3ducmV2LnhtbESPS4sCMRCE74L/IbTgRdaMHkRmjSKioMIefIHHZtLz&#10;2J10hiTq+O/NguCxqKqvqNmiNbW4k/OVZQWjYQKCOLO64kLB+bT5moLwAVljbZkUPMnDYt7tzDDV&#10;9sEHuh9DISKEfYoKyhCaVEqflWTQD21DHL3cOoMhSldI7fAR4aaW4ySZSIMVx4USG1qVlP0db0bB&#10;+veauF1R2SbfP63Mfy4DN7ko1e+1y28QgdrwCb/bW61gPIL/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9HTJwgAAANsAAAAPAAAAAAAAAAAAAAAAAJgCAABkcnMvZG93&#10;bnJldi54bWxQSwUGAAAAAAQABAD1AAAAhwMAAAAA&#10;" fillcolor="white [3201]" strokecolor="black [3213]" strokeweight="2pt">
                  <v:textbox>
                    <w:txbxContent>
                      <w:p w:rsidR="00B90023" w:rsidRPr="00A36C67" w:rsidRDefault="00B90023" w:rsidP="00B90023">
                        <w:pPr>
                          <w:jc w:val="center"/>
                        </w:pPr>
                        <w:r w:rsidRPr="00A36C67">
                          <w:t>Senior Reporter</w:t>
                        </w:r>
                      </w:p>
                    </w:txbxContent>
                  </v:textbox>
                </v:roundrect>
                <v:roundrect id="Rounded Rectangle 22" o:spid="_x0000_s1038" style="position:absolute;left:39739;top:14474;width:9811;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qvsMA&#10;AADbAAAADwAAAGRycy9kb3ducmV2LnhtbESPS4sCMRCE7wv7H0ILXhbN7BxEZo0isgsqePAFe2wm&#10;PQ+ddIYk6vjvjSB4LKrqK2oy60wjruR8bVnB9zABQZxbXXOp4LD/G4xB+ICssbFMCu7kYTb9/Jhg&#10;pu2Nt3TdhVJECPsMFVQhtJmUPq/IoB/aljh6hXUGQ5SulNrhLcJNI9MkGUmDNceFCltaVJSfdxej&#10;4Pf0n7hVWdu2WN+tLDbHLzc6KtXvdfMfEIG68A6/2kutIE3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bqvs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 xml:space="preserve">Informant </w:t>
                        </w:r>
                      </w:p>
                    </w:txbxContent>
                  </v:textbox>
                </v:roundrect>
                <v:roundrect id="Rounded Rectangle 23" o:spid="_x0000_s1039" style="position:absolute;left:8407;top:39826;width:24479;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PJcMA&#10;AADbAAAADwAAAGRycy9kb3ducmV2LnhtbESPS4sCMRCE74L/IbTgRTSzCiKzRhFZQQUP6wP22Ex6&#10;HruTzpBEHf+9ERY8FlX1FTVftqYWN3K+sqzgY5SAIM6srrhQcD5thjMQPiBrrC2Tggd5WC66nTmm&#10;2t75m27HUIgIYZ+igjKEJpXSZyUZ9CPbEEcvt85giNIVUju8R7ip5ThJptJgxXGhxIbWJWV/x6tR&#10;8PX7k7hdUdkm3z+szA+XgZtelOr32tUniEBteIf/21utYDyB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pPJc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Reporters Reporting on Vice President's Agenda</w:t>
                        </w:r>
                      </w:p>
                    </w:txbxContent>
                  </v:textbox>
                </v:roundrect>
                <v:roundrect id="Rounded Rectangle 24" o:spid="_x0000_s1040" style="position:absolute;left:13997;top:47713;width:10763;height:3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PXUcMA&#10;AADbAAAADwAAAGRycy9kb3ducmV2LnhtbESPS4sCMRCE74L/IbTgRTSzIiKzRhFZQQUP6wP22Ex6&#10;HruTzpBEHf+9ERY8FlX1FTVftqYWN3K+sqzgY5SAIM6srrhQcD5thjMQPiBrrC2Tggd5WC66nTmm&#10;2t75m27HUIgIYZ+igjKEJpXSZyUZ9CPbEEcvt85giNIVUju8R7ip5ThJptJgxXGhxIbWJWV/x6tR&#10;8PX7k7hdUdkm3z+szA+XgZtelOr32tUniEBteIf/21utYDyB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PXUc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News Coverage</w:t>
                        </w:r>
                      </w:p>
                    </w:txbxContent>
                  </v:textbox>
                </v:roundrect>
                <v:roundrect id="Rounded Rectangle 25" o:spid="_x0000_s1041" style="position:absolute;left:14127;top:53433;width:10668;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yysMA&#10;AADbAAAADwAAAGRycy9kb3ducmV2LnhtbESPS4sCMRCE74L/IbTgRTSzgiKzRhFZQQUP6wP22Ex6&#10;HruTzpBEHf+9ERY8FlX1FTVftqYWN3K+sqzgY5SAIM6srrhQcD5thjMQPiBrrC2Tggd5WC66nTmm&#10;2t75m27HUIgIYZ+igjKEJpXSZyUZ9CPbEEcvt85giNIVUju8R7ip5ThJptJgxXGhxIbWJWV/x6tR&#10;8PX7k7hdUdkm3z+szA+XgZtelOr32tUniEBteIf/21utYDyB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9yys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 xml:space="preserve">The </w:t>
                        </w:r>
                        <w:r w:rsidRPr="00A36C67">
                          <w:rPr>
                            <w:lang w:val="id-ID"/>
                          </w:rPr>
                          <w:t>N</w:t>
                        </w:r>
                        <w:proofErr w:type="spellStart"/>
                        <w:r w:rsidRPr="00A36C67">
                          <w:t>ews</w:t>
                        </w:r>
                        <w:proofErr w:type="spellEnd"/>
                      </w:p>
                    </w:txbxContent>
                  </v:textbox>
                </v:roundrect>
                <v:roundrect id="Rounded Rectangle 26" o:spid="_x0000_s1042" style="position:absolute;left:4853;top:14474;width:14669;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svcMA&#10;AADbAAAADwAAAGRycy9kb3ducmV2LnhtbESPzYoCMRCE7wv7DqEFL4tm9DDIrFFEVlDBg+4Ke2wm&#10;PT866QxJ1PHtjSB4LKrqK2o670wjruR8bVnBaJiAIM6trrlU8Pe7GkxA+ICssbFMCu7kYT77/Jhi&#10;pu2N93Q9hFJECPsMFVQhtJmUPq/IoB/aljh6hXUGQ5SulNrhLcJNI8dJkkqDNceFCltaVpSfDxej&#10;4Of0n7hNWdu22N6tLHbHL5celer3usU3iEBdeIdf7bVWME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3svc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Official Agenda</w:t>
                        </w:r>
                      </w:p>
                    </w:txbxContent>
                  </v:textbox>
                </v:roundrect>
                <v:roundrect id="Rounded Rectangle 27" o:spid="_x0000_s1043" style="position:absolute;left:21841;top:14561;width:14669;height:37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JJsMA&#10;AADbAAAADwAAAGRycy9kb3ducmV2LnhtbESPS4sCMRCE7wv+h9CCl0UzelCZNYqIggp78AV7bCY9&#10;j91JZ0iijv9+Iwgei6r6ipotWlOLGzlfWVYwHCQgiDOrKy4UnE+b/hSED8gaa8uk4EEeFvPOxwxT&#10;be98oNsxFCJC2KeooAyhSaX0WUkG/cA2xNHLrTMYonSF1A7vEW5qOUqSsTRYcVwosaFVSdnf8WoU&#10;rH9/ErcrKtvk+4eV+ffl040vSvW67fILRKA2vMOv9lYrGE3g+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FJJs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Internal Agenda</w:t>
                        </w:r>
                      </w:p>
                    </w:txbxContent>
                  </v:textbox>
                </v:roundrect>
                <v:shapetype id="_x0000_t32" coordsize="21600,21600" o:spt="32" o:oned="t" path="m,l21600,21600e" filled="f">
                  <v:path arrowok="t" fillok="f" o:connecttype="none"/>
                  <o:lock v:ext="edit" shapetype="t"/>
                </v:shapetype>
                <v:shape id="Straight Arrow Connector 28" o:spid="_x0000_s1044" type="#_x0000_t32" style="position:absolute;left:20497;top:5417;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2Cb0AAADbAAAADwAAAGRycy9kb3ducmV2LnhtbERPuwrCMBTdBf8hXMHNpjqIVqOIUHDQ&#10;wReul+baFpub2sRa/94MguPhvJfrzlSipcaVlhWMoxgEcWZ1ybmCyzkdzUA4j6yxskwKPuRgver3&#10;lpho++YjtSefixDCLkEFhfd1IqXLCjLoIlsTB+5uG4M+wCaXusF3CDeVnMTxVBosOTQUWNO2oOxx&#10;ehkFsZumz+35cWgvuT/ubzLdfeZXpYaDbrMA4anzf/HPvdMKJ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1utgm9AAAA2wAAAA8AAAAAAAAAAAAAAAAAoQIA&#10;AGRycy9kb3ducmV2LnhtbFBLBQYAAAAABAAEAPkAAACLAwAAAAA=&#10;" strokecolor="black [3040]">
                  <v:stroke endarrow="open"/>
                </v:shape>
                <v:shape id="Straight Arrow Connector 29" o:spid="_x0000_s1045" type="#_x0000_t32" style="position:absolute;left:11743;top:12870;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TksAAAADbAAAADwAAAGRycy9kb3ducmV2LnhtbESPzQrCMBCE74LvEFbwpqkeRKtRRCh4&#10;0IN/eF2atS02m9rEWt/eCILHYWa+YRar1pSiodoVlhWMhhEI4tTqgjMF51MymIJwHlljaZkUvMnB&#10;atntLDDW9sUHao4+EwHCLkYFufdVLKVLczLohrYiDt7N1gZ9kHUmdY2vADelHEfRRBosOCzkWNEm&#10;p/R+fBoFkZskj83pvm/OmT/srjLZvmcXpfq9dj0H4an1//CvvdUKxj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iE5LAAAAA2wAAAA8AAAAAAAAAAAAAAAAA&#10;oQIAAGRycy9kb3ducmV2LnhtbFBLBQYAAAAABAAEAPkAAACOAwAAAAA=&#10;" strokecolor="black [3040]">
                  <v:stroke endarrow="open"/>
                </v:shape>
                <v:shape id="Straight Arrow Connector 30" o:spid="_x0000_s1046" type="#_x0000_t32" style="position:absolute;left:29251;top:12957;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s0r0AAADbAAAADwAAAGRycy9kb3ducmV2LnhtbERPuwrCMBTdBf8hXMFNUx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bBLNK9AAAA2wAAAA8AAAAAAAAAAAAAAAAAoQIA&#10;AGRycy9kb3ducmV2LnhtbFBLBQYAAAAABAAEAPkAAACLAwAAAAA=&#10;" strokecolor="black [3040]">
                  <v:stroke endarrow="open"/>
                </v:shape>
                <v:line id="Straight Connector 31" o:spid="_x0000_s1047" style="position:absolute;visibility:visible;mso-wrap-style:square" from="11744,12957" to="29270,1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9dIfDAAAA2wAAAA8AAAAAAAAAAAAA&#10;AAAAoQIAAGRycy9kb3ducmV2LnhtbFBLBQYAAAAABAAEAPkAAACRAwAAAAA=&#10;" strokecolor="black [3040]"/>
                <v:shape id="Straight Arrow Connector 32" o:spid="_x0000_s1048" type="#_x0000_t32" style="position:absolute;left:20583;top:10964;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XPsMAAADbAAAADwAAAGRycy9kb3ducmV2LnhtbESPQYvCMBSE7wv+h/AEb2uqgm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Fz7DAAAA2wAAAA8AAAAAAAAAAAAA&#10;AAAAoQIAAGRycy9kb3ducmV2LnhtbFBLBQYAAAAABAAEAPkAAACRAwAAAAA=&#10;" strokecolor="black [3040]">
                  <v:stroke endarrow="open"/>
                </v:shape>
                <v:shape id="Straight Arrow Connector 33" o:spid="_x0000_s1049" type="#_x0000_t32" style="position:absolute;left:11743;top:18288;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OypcMAAADbAAAADwAAAGRycy9kb3ducmV2LnhtbESPQYvCMBSE74L/IbwFb5quguxWU1mE&#10;ggc9qF28Ppq3bWnzUptY6783grDHYWa+YdabwTSip85VlhV8ziIQxLnVFRcKsnM6/QLhPLLGxjIp&#10;eJCDTTIerTHW9s5H6k++EAHCLkYFpfdtLKXLSzLoZrYlDt6f7Qz6ILtC6g7vAW4aOY+ipTRYcVgo&#10;saVtSXl9uhkFkVum1+25PvRZ4Y/7i0x3j+9fpSYfw88KhKfB/4ff7Z1WsFjA60v4ATJ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sqXDAAAA2wAAAA8AAAAAAAAAAAAA&#10;AAAAoQIAAGRycy9kb3ducmV2LnhtbFBLBQYAAAAABAAEAPkAAACRAwAAAAA=&#10;" strokecolor="black [3040]">
                  <v:stroke endarrow="open"/>
                </v:shape>
                <v:line id="Straight Connector 34" o:spid="_x0000_s1050" style="position:absolute;visibility:visible;mso-wrap-style:square" from="9274,29815" to="29562,2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shape id="Straight Arrow Connector 35" o:spid="_x0000_s1051" type="#_x0000_t32" style="position:absolute;left:9273;top:29902;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aPSsMAAADbAAAADwAAAGRycy9kb3ducmV2LnhtbESPT4vCMBTE7wt+h/AEb9tUR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2j0rDAAAA2wAAAA8AAAAAAAAAAAAA&#10;AAAAoQIAAGRycy9kb3ducmV2LnhtbFBLBQYAAAAABAAEAPkAAACRAwAAAAA=&#10;" strokecolor="black [3040]">
                  <v:stroke endarrow="open"/>
                </v:shape>
                <v:shape id="Straight Arrow Connector 36" o:spid="_x0000_s1052" type="#_x0000_t32" style="position:absolute;left:18677;top:2981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RPcIAAADbAAAADwAAAGRycy9kb3ducmV2LnhtbESPzarCMBSE94LvEI5wd5rqha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QRPcIAAADbAAAADwAAAAAAAAAAAAAA&#10;AAChAgAAZHJzL2Rvd25yZXYueG1sUEsFBgAAAAAEAAQA+QAAAJADAAAAAA==&#10;" strokecolor="black [3040]">
                  <v:stroke endarrow="open"/>
                </v:shape>
                <v:shape id="Straight Arrow Connector 37" o:spid="_x0000_s1053" type="#_x0000_t32" style="position:absolute;left:29554;top:29902;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0psMAAADbAAAADwAAAGRycy9kb3ducmV2LnhtbESPT4vCMBTE74LfITxhbzZ1B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tKbDAAAA2wAAAA8AAAAAAAAAAAAA&#10;AAAAoQIAAGRycy9kb3ducmV2LnhtbFBLBQYAAAAABAAEAPkAAACRAwAAAAA=&#10;" strokecolor="black [3040]">
                  <v:stroke endarrow="open"/>
                </v:shape>
                <v:line id="Straight Connector 38" o:spid="_x0000_s1054" style="position:absolute;flip:y;visibility:visible;mso-wrap-style:square" from="31158,18288" to="31254,3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NisIAAADbAAAADwAAAGRycy9kb3ducmV2LnhtbERP3WrCMBS+H/gO4QjeDE2nTKQaxR9k&#10;g/Wm1Qc4NMe22pyUJLPd2y8Xg11+fP+b3WBa8STnG8sK3mYJCOLS6oYrBdfLeboC4QOyxtYyKfgh&#10;D7vt6GWDqbY95/QsQiViCPsUFdQhdKmUvqzJoJ/ZjjhyN+sMhghdJbXDPoabVs6TZCkNNhwbauzo&#10;WFP5KL6Ngnv+7oZlkR2Or1/y9HHofb5YZUpNxsN+DSLQEP7Ff+5PrWARx8Yv8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NisIAAADbAAAADwAAAAAAAAAAAAAA&#10;AAChAgAAZHJzL2Rvd25yZXYueG1sUEsFBgAAAAAEAAQA+QAAAJADAAAAAA==&#10;" strokecolor="black [3213]">
                  <v:stroke dashstyle="longDash"/>
                </v:line>
                <v:line id="Straight Connector 39" o:spid="_x0000_s1055" style="position:absolute;flip:y;visibility:visible;mso-wrap-style:square" from="32892,42383" to="40226,4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y+r8MAAADbAAAADwAAAGRycy9kb3ducmV2LnhtbESPQWvCQBSE74L/YXlCL6KbpiJtmo0U&#10;wVJ6qrF4fuw+k2D2bcyuJv333ULB4zAz3zD5ZrStuFHvG8cKHpcJCGLtTMOVgu/DbvEMwgdkg61j&#10;UvBDHjbFdJJjZtzAe7qVoRIRwj5DBXUIXSal1zVZ9EvXEUfv5HqLIcq+kqbHIcJtK9MkWUuLDceF&#10;Gjva1qTP5dUqCO+fzeAv6SotR6OPW42nrzkq9TAb315BBBrDPfzf/jAKnl7g70v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Mvq/DAAAA2wAAAA8AAAAAAAAAAAAA&#10;AAAAoQIAAGRycy9kb3ducmV2LnhtbFBLBQYAAAAABAAEAPkAAACRAwAAAAA=&#10;" strokecolor="black [3040]">
                  <v:stroke dashstyle="longDash"/>
                </v:line>
                <v:line id="Straight Connector 40" o:spid="_x0000_s1056" style="position:absolute;visibility:visible;mso-wrap-style:square" from="28038,2470" to="39754,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M1cIAAADbAAAADwAAAGRycy9kb3ducmV2LnhtbERPTWvCQBC9C/0PyxR6M5u2RkJ0DUWo&#10;tAcPVVGPQ3ZMQrKzIbvG+O/dg9Dj430v89G0YqDe1ZYVvEcxCOLC6ppLBYf99zQF4TyyxtYyKbiT&#10;g3z1Mllipu2N/2jY+VKEEHYZKqi87zIpXVGRQRfZjjhwF9sb9AH2pdQ93kK4aeVHHM+lwZpDQ4Ud&#10;rSsqmt3VKDifZvPxMzliMmybZL3duF+8p0q9vY5fCxCeRv8vfrp/tIJZWB++hB8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cM1cIAAADbAAAADwAAAAAAAAAAAAAA&#10;AAChAgAAZHJzL2Rvd25yZXYueG1sUEsFBgAAAAAEAAQA+QAAAJADAAAAAA==&#10;" strokecolor="black [3040]">
                  <v:stroke dashstyle="longDash"/>
                </v:line>
                <v:roundrect id="Rounded Rectangle 41" o:spid="_x0000_s1057" style="position:absolute;left:30985;top:3033;width:8782;height:7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9YcMA&#10;AADbAAAADwAAAGRycy9kb3ducmV2LnhtbESP32rCMBTG74W9QziD3dm0wznpTMsQJruY4Fwf4JAc&#10;267NSWmi1rdfBoKXH9+fH9+6nGwvzjT61rGCLElBEGtnWq4VVD8f8xUIH5AN9o5JwZU8lMXDbI25&#10;cRf+pvMh1CKOsM9RQRPCkEvpdUMWfeIG4ugd3WgxRDnW0ox4ieO2l89pupQWW46EBgfaNKS7w8lG&#10;SLX41Vdz3Jovu3p53endftMFpZ4ep/c3EIGmcA/f2p9GwSKD/y/x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Z9YcMAAADbAAAADwAAAAAAAAAAAAAAAACYAgAAZHJzL2Rv&#10;d25yZXYueG1sUEsFBgAAAAAEAAQA9QAAAIgDAAAAAA==&#10;" fillcolor="white [3201]" stroked="f" strokeweight="2pt">
                  <v:textbox>
                    <w:txbxContent>
                      <w:p w:rsidR="00B90023" w:rsidRPr="005E48A4" w:rsidRDefault="00B90023" w:rsidP="00B90023">
                        <w:pPr>
                          <w:jc w:val="center"/>
                          <w:rPr>
                            <w:sz w:val="16"/>
                            <w:szCs w:val="16"/>
                          </w:rPr>
                        </w:pPr>
                        <w:proofErr w:type="gramStart"/>
                        <w:r w:rsidRPr="005E48A4">
                          <w:rPr>
                            <w:sz w:val="16"/>
                            <w:szCs w:val="16"/>
                          </w:rPr>
                          <w:t>closed</w:t>
                        </w:r>
                        <w:proofErr w:type="gramEnd"/>
                        <w:r w:rsidRPr="005E48A4">
                          <w:rPr>
                            <w:sz w:val="16"/>
                            <w:szCs w:val="16"/>
                          </w:rPr>
                          <w:t xml:space="preserve"> meeting</w:t>
                        </w:r>
                      </w:p>
                      <w:p w:rsidR="00B90023" w:rsidRPr="005E48A4" w:rsidRDefault="00B90023" w:rsidP="00B90023">
                        <w:pPr>
                          <w:jc w:val="center"/>
                          <w:rPr>
                            <w:sz w:val="16"/>
                            <w:szCs w:val="16"/>
                          </w:rPr>
                        </w:pPr>
                        <w:r w:rsidRPr="005E48A4">
                          <w:rPr>
                            <w:sz w:val="16"/>
                            <w:szCs w:val="16"/>
                          </w:rPr>
                          <w:t>(</w:t>
                        </w:r>
                        <w:proofErr w:type="gramStart"/>
                        <w:r w:rsidRPr="005E48A4">
                          <w:rPr>
                            <w:sz w:val="16"/>
                            <w:szCs w:val="16"/>
                          </w:rPr>
                          <w:t>internal</w:t>
                        </w:r>
                        <w:proofErr w:type="gramEnd"/>
                        <w:r w:rsidRPr="005E48A4">
                          <w:rPr>
                            <w:sz w:val="16"/>
                            <w:szCs w:val="16"/>
                          </w:rPr>
                          <w:t>)</w:t>
                        </w:r>
                      </w:p>
                    </w:txbxContent>
                  </v:textbox>
                </v:roundrect>
                <v:line id="Straight Connector 42" o:spid="_x0000_s1058" style="position:absolute;flip:y;visibility:visible;mso-wrap-style:square" from="31158,2383" to="31158,1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5fo8MAAADbAAAADwAAAGRycy9kb3ducmV2LnhtbESPzWrDMBCE74W8g9hALyWWa0wpTpQQ&#10;Ag2hp8QtPS/S+odYK9dSbfftq0Cgx2FmvmE2u9l2YqTBt44VPCcpCGLtTMu1gs+Pt9UrCB+QDXaO&#10;ScEvedhtFw8bLIyb+EJjGWoRIewLVNCE0BdSet2QRZ+4njh6lRsshiiHWpoBpwi3nczS9EVabDku&#10;NNjToSF9LX+sgnB8byf/neVZORv9ddBYnZ9QqcflvF+DCDSH//C9fTIK8gxuX+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uX6PDAAAA2wAAAA8AAAAAAAAAAAAA&#10;AAAAoQIAAGRycy9kb3ducmV2LnhtbFBLBQYAAAAABAAEAPkAAACRAwAAAAA=&#10;" strokecolor="black [3040]">
                  <v:stroke dashstyle="longDash"/>
                </v:line>
                <v:shape id="Straight Arrow Connector 43" o:spid="_x0000_s1059" type="#_x0000_t32" style="position:absolute;left:19839;top:22560;width:114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i2MUAAADbAAAADwAAAGRycy9kb3ducmV2LnhtbESP0WrCQBRE3wv+w3KFvkjdqFXa6Cpi&#10;KUqfqvYDLtlrNpq9G7LbJPr1bkHo4zAzZ5jFqrOlaKj2hWMFo2ECgjhzuuBcwc/x8+UNhA/IGkvH&#10;pOBKHlbL3tMCU+1a3lNzCLmIEPYpKjAhVKmUPjNk0Q9dRRy9k6sthijrXOoa2wi3pRwnyUxaLDgu&#10;GKxoYyi7HH6tAje9Nef9x3awOY6/3k13/a52TavUc79bz0EE6sJ/+NHeaQWvE/j7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8/i2MUAAADbAAAADwAAAAAAAAAA&#10;AAAAAAChAgAAZHJzL2Rvd25yZXYueG1sUEsFBgAAAAAEAAQA+QAAAJMDAAAAAA==&#10;" strokecolor="black [3040]">
                  <v:stroke dashstyle="longDash" endarrow="open"/>
                </v:shape>
                <v:line id="Straight Connector 44" o:spid="_x0000_s1060" style="position:absolute;flip:x y;visibility:visible;mso-wrap-style:square" from="44896,20194" to="44991,3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nS7cUAAADbAAAADwAAAGRycy9kb3ducmV2LnhtbESPT2vCQBTE7wW/w/KE3ppNNUiJ2UjR&#10;FlovohWKt0f25Q9m34bsNkm/fVcQehxm5jdMtplMKwbqXWNZwXMUgyAurG64UnD+en96AeE8ssbW&#10;Min4JQebfPaQYartyEcaTr4SAcIuRQW1910qpStqMugi2xEHr7S9QR9kX0nd4xjgppWLOF5Jgw2H&#10;hRo72tZUXE8/RsG+xSSx++JzcTmer2+75QG/l6VSj/PpdQ3C0+T/w/f2h1aQJHD7En6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JnS7cUAAADbAAAADwAAAAAAAAAA&#10;AAAAAAChAgAAZHJzL2Rvd25yZXYueG1sUEsFBgAAAAAEAAQA+QAAAJMDAAAAAA==&#10;" strokecolor="black [3040]">
                  <v:stroke dashstyle="longDash"/>
                </v:line>
                <v:line id="Straight Connector 45" o:spid="_x0000_s1061" style="position:absolute;visibility:visible;mso-wrap-style:square" from="36489,16381" to="39727,1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AB+cIAAADbAAAADwAAAGRycy9kb3ducmV2LnhtbESPT2sCMRTE70K/Q3gFbzXrX3Q1ShHF&#10;Uk+1en9sXncXNy9rEjV++6ZQ8DjMzG+YxSqaRtzI+dqygn4vA0FcWF1zqeD4vX2bgvABWWNjmRQ8&#10;yMNq+dJZYK7tnb/odgilSBD2OSqoQmhzKX1RkUHfsy1x8n6sMxiSdKXUDu8Jbho5yLKJNFhzWqiw&#10;pXVFxflwNYnSP12M3J1nePp0e7cZTuI4XpTqvsb3OYhAMTzD/+0PrWA0h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AB+cIAAADbAAAADwAAAAAAAAAAAAAA&#10;AAChAgAAZHJzL2Rvd25yZXYueG1sUEsFBgAAAAAEAAQA+QAAAJADAAAAAA==&#10;" strokecolor="black [3040]"/>
                <v:line id="Straight Connector 46" o:spid="_x0000_s1062" style="position:absolute;flip:y;visibility:visible;mso-wrap-style:square" from="44896,8840" to="44896,1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w1XcMAAADbAAAADwAAAGRycy9kb3ducmV2LnhtbESPS4sCMRCE7wv+h9CCtzWjiC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NV3DAAAA2wAAAA8AAAAAAAAAAAAA&#10;AAAAoQIAAGRycy9kb3ducmV2LnhtbFBLBQYAAAAABAAEAPkAAACRAwAAAAA=&#10;" strokecolor="black [3040]"/>
                <v:shape id="Straight Arrow Connector 47" o:spid="_x0000_s1063" type="#_x0000_t32" style="position:absolute;left:15903;top:25429;width:0;height:6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JGPcYAAADbAAAADwAAAGRycy9kb3ducmV2LnhtbESP3WoCMRSE7wt9h3CE3tWsP7iyNYoo&#10;xZYKpSqCd4fN6Wbp5mTdRF3f3hQEL4eZ+YaZzFpbiTM1vnSsoNdNQBDnTpdcKNht31/HIHxA1lg5&#10;JgVX8jCbPj9NMNPuwj903oRCRAj7DBWYEOpMSp8bsui7riaO3q9rLIYom0LqBi8RbivZT5KRtFhy&#10;XDBY08JQ/rc5WQXLz/0wPbbH78HqYNY5DdJDf/6l1Eunnb+BCNSGR/je/tAKhin8f4k/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iRj3GAAAA2wAAAA8AAAAAAAAA&#10;AAAAAAAAoQIAAGRycy9kb3ducmV2LnhtbFBLBQYAAAAABAAEAPkAAACUAwAAAAA=&#10;" strokecolor="black [3040]">
                  <v:stroke endarrow="open"/>
                </v:shape>
                <v:shape id="Straight Arrow Connector 48" o:spid="_x0000_s1064" type="#_x0000_t32" style="position:absolute;left:19717;top:3817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FTqb0AAADbAAAADwAAAGRycy9kb3ducmV2LnhtbERPuwrCMBTdBf8hXMFNU0VE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xU6m9AAAA2wAAAA8AAAAAAAAAAAAAAAAAoQIA&#10;AGRycy9kb3ducmV2LnhtbFBLBQYAAAAABAAEAPkAAACLAwAAAAA=&#10;" strokecolor="black [3040]">
                  <v:stroke endarrow="open"/>
                </v:shape>
                <v:line id="Straight Connector 49" o:spid="_x0000_s1065" style="position:absolute;visibility:visible;mso-wrap-style:square" from="9274,38179" to="29562,3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0L/MIAAADbAAAADwAAAGRycy9kb3ducmV2LnhtbESPT2sCMRTE7wW/Q3hCbzWrtaKrUUQs&#10;lnry3/2xee4ubl7WJNX47U2h0OMwM79hZotoGnEj52vLCvq9DARxYXXNpYLj4fNtDMIHZI2NZVLw&#10;IA+Leedlhrm2d97RbR9KkSDsc1RQhdDmUvqiIoO+Z1vi5J2tMxiSdKXUDu8Jbho5yLKRNFhzWqiw&#10;pVVFxWX/YxKlf7oaublM8PTttm79Poof8arUazcupyACxfAf/mt/aQXDC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0L/MIAAADbAAAADwAAAAAAAAAAAAAA&#10;AAChAgAAZHJzL2Rvd25yZXYueG1sUEsFBgAAAAAEAAQA+QAAAJADAAAAAA==&#10;" strokecolor="black [3040]"/>
                <v:line id="Straight Connector 50" o:spid="_x0000_s1066" style="position:absolute;flip:y;visibility:visible;mso-wrap-style:square" from="9274,37226" to="9274,38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eb78AAADbAAAADwAAAGRycy9kb3ducmV2LnhtbERPy4rCMBTdC/5DuII7TR3QkWoUEYRB&#10;UcbXwt2luX1gc1OaaOvfm4Xg8nDe82VrSvGk2hWWFYyGEQjixOqCMwWX82YwBeE8ssbSMil4kYPl&#10;otuZY6xtw0d6nnwmQgi7GBXk3lexlC7JyaAb2oo4cKmtDfoA60zqGpsQbkr5E0UTabDg0JBjReuc&#10;kvvpYRSk7lGtb1ft09/t/rhPd9kBm3+l+r12NQPhqfVf8cf9pxWMw/r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lCeb78AAADbAAAADwAAAAAAAAAAAAAAAACh&#10;AgAAZHJzL2Rvd25yZXYueG1sUEsFBgAAAAAEAAQA+QAAAI0DAAAAAA==&#10;" strokecolor="black [3040]"/>
                <v:line id="Straight Connector 51" o:spid="_x0000_s1067" style="position:absolute;flip:y;visibility:visible;mso-wrap-style:square" from="29555,37226" to="29555,38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79MUAAADbAAAADwAAAGRycy9kb3ducmV2LnhtbESPT2vCQBTE74LfYXmF3szGQqukWaUI&#10;QmlJMVEP3h7Zlz80+zZkV5N++26h4HGYmd8w6XYynbjR4FrLCpZRDIK4tLrlWsHpuF+sQTiPrLGz&#10;TAp+yMF2M5+lmGg7ck63wtciQNglqKDxvk+kdGVDBl1ke+LgVXYw6IMcaqkHHAPcdPIpjl+kwZbD&#10;QoM97Roqv4urUVC5a7+7nLWvVh9ZnlWf9ReOB6UeH6a3VxCeJn8P/7fftYLnJfx9C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w79MUAAADbAAAADwAAAAAAAAAA&#10;AAAAAAChAgAAZHJzL2Rvd25yZXYueG1sUEsFBgAAAAAEAAQA+QAAAJMDAAAAAA==&#10;" strokecolor="black [3040]"/>
                <v:line id="Straight Connector 52" o:spid="_x0000_s1068" style="position:absolute;flip:y;visibility:visible;mso-wrap-style:square" from="18027,37226" to="18027,38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6lg8UAAADbAAAADwAAAGRycy9kb3ducmV2LnhtbESPS2vDMBCE74H8B7GB3hK5gTb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6lg8UAAADbAAAADwAAAAAAAAAA&#10;AAAAAAChAgAAZHJzL2Rvd25yZXYueG1sUEsFBgAAAAAEAAQA+QAAAJMDAAAAAA==&#10;" strokecolor="black [3040]"/>
                <v:shape id="Straight Arrow Connector 53" o:spid="_x0000_s1069" type="#_x0000_t32" style="position:absolute;top:3058;width:12858;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W48YAAADbAAAADwAAAGRycy9kb3ducmV2LnhtbESP3WoCMRSE7wu+QziF3tVs3VZlNYq0&#10;lCotiD8I3h02x83i5mTdpLq+fSMUvBxm5htmPG1tJc7U+NKxgpduAoI4d7rkQsF28/k8BOEDssbK&#10;MSm4kofppPMwxky7C6/ovA6FiBD2GSowIdSZlD43ZNF3XU0cvYNrLIYom0LqBi8RbivZS5K+tFhy&#10;XDBY07uh/Lj+tQo+FrvXwak9LdOvvfnJKR3se7NvpZ4e29kIRKA23MP/7blW8JbC7Uv8AX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A1uPGAAAA2wAAAA8AAAAAAAAA&#10;AAAAAAAAoQIAAGRycy9kb3ducmV2LnhtbFBLBQYAAAAABAAEAPkAAACUAwAAAAA=&#10;" strokecolor="black [3040]">
                  <v:stroke endarrow="open"/>
                </v:shape>
                <v:line id="Straight Connector 54" o:spid="_x0000_s1070" style="position:absolute;visibility:visible;mso-wrap-style:square" from="0,3033" to="0,4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line id="Straight Connector 55" o:spid="_x0000_s1071" style="position:absolute;visibility:visible;mso-wrap-style:square" from="0,49533" to="14001,49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line id="Straight Connector 56" o:spid="_x0000_s1072" style="position:absolute;visibility:visible;mso-wrap-style:square" from="31158,37226" to="31158,39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n58QAAADbAAAADwAAAGRycy9kb3ducmV2LnhtbESPS4vCQBCE7wv+h6GFva0THwkSHUWE&#10;lfXgwQfqscm0STDTEzKzMf77nQXBY1FVX1HzZWcq0VLjSssKhoMIBHFmdcm5gtPx+2sKwnlkjZVl&#10;UvAkB8tF72OOqbYP3lN78LkIEHYpKii8r1MpXVaQQTewNXHwbrYx6INscqkbfAS4qeQoihJpsOSw&#10;UGBN64Ky++HXKLheJkk3js8Yt7t7vN5t3BafU6U++91qBsJT59/hV/tHK4gT+P8Sf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6fnxAAAANsAAAAPAAAAAAAAAAAA&#10;AAAAAKECAABkcnMvZG93bnJldi54bWxQSwUGAAAAAAQABAD5AAAAkgMAAAAA&#10;" strokecolor="black [3040]">
                  <v:stroke dashstyle="longDash"/>
                </v:line>
                <v:roundrect id="Rounded Rectangle 57" o:spid="_x0000_s1073" style="position:absolute;left:32380;top:20193;width:8485;height:113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WU8IA&#10;AADbAAAADwAAAGRycy9kb3ducmV2LnhtbESP3YrCMBCF7wXfIcyCd5ruoqt0jSKFFS8U1p8HGJKx&#10;7dpMShNrfXsjCF4ezs/HmS87W4mWGl86VvA5SkAQa2dKzhWcjr/DGQgfkA1WjknBnTwsF/3eHFPj&#10;bryn9hByEUfYp6igCKFOpfS6IIt+5Gri6J1dYzFE2eTSNHiL47aSX0nyLS2WHAkF1pQVpC+Hq42Q&#10;0/hf3815bbZ2Npnu9O4vuwSlBh/d6gdEoC68w6/2xiiYTO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6tZTwgAAANsAAAAPAAAAAAAAAAAAAAAAAJgCAABkcnMvZG93&#10;bnJldi54bWxQSwUGAAAAAAQABAD1AAAAhwMAAAAA&#10;" fillcolor="white [3201]" stroked="f" strokeweight="2pt">
                  <v:textbox>
                    <w:txbxContent>
                      <w:p w:rsidR="00B90023" w:rsidRPr="00A36C67" w:rsidRDefault="00B90023" w:rsidP="00B90023">
                        <w:pPr>
                          <w:jc w:val="center"/>
                          <w:rPr>
                            <w:sz w:val="16"/>
                            <w:szCs w:val="16"/>
                          </w:rPr>
                        </w:pPr>
                        <w:r w:rsidRPr="00A36C67">
                          <w:rPr>
                            <w:sz w:val="16"/>
                            <w:szCs w:val="16"/>
                          </w:rPr>
                          <w:t>Confidential information regarding the Vice President's internal activities</w:t>
                        </w:r>
                      </w:p>
                    </w:txbxContent>
                  </v:textbox>
                </v:roundrect>
                <v:shape id="Straight Arrow Connector 58" o:spid="_x0000_s1074" type="#_x0000_t32" style="position:absolute;left:19933;top:45416;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jFdL0AAADbAAAADwAAAGRycy9kb3ducmV2LnhtbERPuwrCMBTdBf8hXMFNUwVF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oxXS9AAAA2wAAAA8AAAAAAAAAAAAAAAAAoQIA&#10;AGRycy9kb3ducmV2LnhtbFBLBQYAAAAABAAEAPkAAACLAwAAAAA=&#10;" strokecolor="black [3040]">
                  <v:stroke endarrow="open"/>
                </v:shape>
                <v:roundrect id="Rounded Rectangle 59" o:spid="_x0000_s1075" style="position:absolute;left:39739;width:9811;height:8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QLssUA&#10;AADbAAAADwAAAGRycy9kb3ducmV2LnhtbESPT2sCMRTE74LfIbxCL0WzFhTdblZEWqiFHlwVPD42&#10;b/+0m5clSXX99k2h4HGYmd8w2XownbiQ861lBbNpAoK4tLrlWsHx8DZZgvABWWNnmRTcyMM6H48y&#10;TLW98p4uRahFhLBPUUETQp9K6cuGDPqp7YmjV1lnMETpaqkdXiPcdPI5SRbSYMtxocGetg2V38WP&#10;UfD6dU7crm5tX33crKw+T09ucVLq8WHYvIAINIR7+L/9rhXMV/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AuyxQAAANsAAAAPAAAAAAAAAAAAAAAAAJgCAABkcnMv&#10;ZG93bnJldi54bWxQSwUGAAAAAAQABAD1AAAAigMAAAAA&#10;" fillcolor="white [3201]" strokecolor="black [3213]" strokeweight="2pt">
                  <v:textbox>
                    <w:txbxContent>
                      <w:p w:rsidR="00B90023" w:rsidRPr="00A36C67" w:rsidRDefault="00B90023" w:rsidP="00B90023">
                        <w:pPr>
                          <w:jc w:val="center"/>
                        </w:pPr>
                        <w:r w:rsidRPr="00A36C67">
                          <w:t>Institution or individual</w:t>
                        </w:r>
                      </w:p>
                    </w:txbxContent>
                  </v:textbox>
                </v:roundrect>
                <v:shape id="Straight Arrow Connector 60" o:spid="_x0000_s1076" type="#_x0000_t32" style="position:absolute;left:20107;top:51440;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IDz70AAADbAAAADwAAAGRycy9kb3ducmV2LnhtbERPuwrCMBTdBf8hXMFNUx2KVqOIUHDQ&#10;wReul+baFpub2sRa/94MguPhvJfrzlSipcaVlhVMxhEI4szqknMFl3M6moFwHlljZZkUfMjBetXv&#10;LTHR9s1Hak8+FyGEXYIKCu/rREqXFWTQjW1NHLi7bQz6AJtc6gbfIdxUchpFsTRYcmgosKZtQdnj&#10;9DIKIhenz+35cWgvuT/ubzLdfeZXpYaDbrMA4anzf/HPvdMK4rA+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VyA8+9AAAA2wAAAA8AAAAAAAAAAAAAAAAAoQIA&#10;AGRycy9kb3ducmV2LnhtbFBLBQYAAAAABAAEAPkAAACLAwAAAAA=&#10;" strokecolor="black [3040]">
                  <v:stroke endarrow="open"/>
                </v:shape>
                <v:roundrect id="Rounded Rectangle 61" o:spid="_x0000_s1077" style="position:absolute;left:38309;top:37226;width:11716;height:6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NCcUA&#10;AADbAAAADwAAAGRycy9kb3ducmV2LnhtbESPS2vDMBCE74X8B7GBXkojpwcTnCihhBTaQA51G8hx&#10;sdaP1loZSfXj30eBQo7DzHzDbHajaUVPzjeWFSwXCQjiwuqGKwXfX2/PKxA+IGtsLZOCiTzstrOH&#10;DWbaDvxJfR4qESHsM1RQh9BlUvqiJoN+YTvi6JXWGQxRukpqh0OEm1a+JEkqDTYcF2rsaF9T8Zv/&#10;GQWHn0viPqrGduVxsrI8nZ9celbqcT6+rkEEGsM9/N9+1wrSJdy+xB8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s0JxQAAANsAAAAPAAAAAAAAAAAAAAAAAJgCAABkcnMv&#10;ZG93bnJldi54bWxQSwUGAAAAAAQABAD1AAAAigMAAAAA&#10;" fillcolor="white [3201]" strokecolor="black [3213]" strokeweight="2pt">
                  <v:textbox>
                    <w:txbxContent>
                      <w:p w:rsidR="00B90023" w:rsidRPr="00A36C67" w:rsidRDefault="00B90023" w:rsidP="00B90023">
                        <w:pPr>
                          <w:jc w:val="center"/>
                        </w:pPr>
                        <w:r w:rsidRPr="00A36C67">
                          <w:t>Reporters at other institutions</w:t>
                        </w:r>
                      </w:p>
                    </w:txbxContent>
                  </v:textbox>
                </v:roundrect>
                <v:roundrect id="Rounded Rectangle 62" o:spid="_x0000_s1078" style="position:absolute;left:38309;top:44289;width:11716;height:7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TfsMA&#10;AADbAAAADwAAAGRycy9kb3ducmV2LnhtbESPzYoCMRCE7wv7DqEFL4tm9DDIrFFEVlDBg+4Ke2wm&#10;PT866QxJ1PHtjSB4LKrqK2o670wjruR8bVnBaJiAIM6trrlU8Pe7GkxA+ICssbFMCu7kYT77/Jhi&#10;pu2N93Q9hFJECPsMFVQhtJmUPq/IoB/aljh6hXUGQ5SulNrhLcJNI8dJkkqDNceFCltaVpSfDxej&#10;4Of0n7hNWdu22N6tLHbHL5celer3usU3iEBdeIdf7bVWkI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xTfsMAAADbAAAADwAAAAAAAAAAAAAAAACYAgAAZHJzL2Rv&#10;d25yZXYueG1sUEsFBgAAAAAEAAQA9QAAAIgDAAAAAA==&#10;" fillcolor="white [3201]" strokecolor="black [3213]" strokeweight="2pt">
                  <v:textbox>
                    <w:txbxContent>
                      <w:p w:rsidR="00B90023" w:rsidRPr="00A36C67" w:rsidRDefault="00B90023" w:rsidP="00B90023">
                        <w:pPr>
                          <w:jc w:val="center"/>
                        </w:pPr>
                        <w:r w:rsidRPr="00A36C67">
                          <w:t>Origin Media Office Reporters</w:t>
                        </w:r>
                      </w:p>
                    </w:txbxContent>
                  </v:textbox>
                </v:roundrect>
                <v:line id="Straight Connector 63" o:spid="_x0000_s1079" style="position:absolute;flip:y;visibility:visible;mso-wrap-style:square" from="30985,48190" to="38319,4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emWMMAAADbAAAADwAAAGRycy9kb3ducmV2LnhtbESPQWvCQBSE74X+h+UVeim6aRSRNBsR&#10;oVI81SieH7vPJDT7NmZXE/+9Wyj0OMzMN0y+Gm0rbtT7xrGC92kCglg703Cl4Hj4nCxB+IBssHVM&#10;Cu7kYVU8P+WYGTfwnm5lqESEsM9QQR1Cl0npdU0W/dR1xNE7u95iiLKvpOlxiHDbyjRJFtJiw3Gh&#10;xo42Nemf8moVhO2uGfwlnaflaPRpo/H8/YZKvb6M6w8QgcbwH/5rfxkFixn8fok/QB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XpljDAAAA2wAAAA8AAAAAAAAAAAAA&#10;AAAAoQIAAGRycy9kb3ducmV2LnhtbFBLBQYAAAAABAAEAPkAAACRAwAAAAA=&#10;" strokecolor="black [3040]">
                  <v:stroke dashstyle="longDash"/>
                </v:line>
                <v:line id="Straight Connector 64" o:spid="_x0000_s1080" style="position:absolute;visibility:visible;mso-wrap-style:square" from="30985,45503" to="30985,48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tsMAAADbAAAADwAAAGRycy9kb3ducmV2LnhtbESPQYvCMBSE78L+h/AWvGm6aotUoyyC&#10;ix48rIp6fDTPtti8lCZb6783woLHYWa+YebLzlSipcaVlhV8DSMQxJnVJecKjof1YArCeWSNlWVS&#10;8CAHy8VHb46ptnf+pXbvcxEg7FJUUHhfp1K6rCCDbmhr4uBdbWPQB9nkUjd4D3BTyVEUJdJgyWGh&#10;wJpWBWW3/Z9RcDlPkm4cnzBud7d4tftxW3xMlep/dt8zEJ46/w7/tzdaQTKB15fw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VrbDAAAA2wAAAA8AAAAAAAAAAAAA&#10;AAAAoQIAAGRycy9kb3ducmV2LnhtbFBLBQYAAAAABAAEAPkAAACRAwAAAAA=&#10;" strokecolor="black [3040]">
                  <v:stroke dashstyle="longDash"/>
                </v:line>
                <v:shape id="Straight Arrow Connector 65" o:spid="_x0000_s1081" type="#_x0000_t32" style="position:absolute;top:16449;width:4857;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khscYAAADbAAAADwAAAGRycy9kb3ducmV2LnhtbESPQWsCMRSE70L/Q3iF3jRbtW7ZGkUs&#10;osVCUUvB22PzulncvKybqOu/N0Khx2FmvmHG09ZW4kyNLx0reO4lIIhzp0suFHzvFt1XED4ga6wc&#10;k4IreZhOHjpjzLS78IbO21CICGGfoQITQp1J6XNDFn3P1cTR+3WNxRBlU0jd4CXCbSX7STKSFkuO&#10;CwZrmhvKD9uTVfD+8TNMj+3xa7Dcm8+cBum+P1sr9fTYzt5ABGrDf/ivvdIKRi9w/xJ/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JIbHGAAAA2wAAAA8AAAAAAAAA&#10;AAAAAAAAoQIAAGRycy9kb3ducmV2LnhtbFBLBQYAAAAABAAEAPkAAACUAwAAAAA=&#10;" strokecolor="black [3040]">
                  <v:stroke endarrow="open"/>
                </v:shape>
                <v:line id="Straight Connector 66" o:spid="_x0000_s1082" style="position:absolute;visibility:visible;mso-wrap-style:square" from="24788,54950" to="43647,54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D7sIAAADbAAAADwAAAGRycy9kb3ducmV2LnhtbESPT2sCMRTE7wW/Q3hCbzWrpYuuRhFR&#10;WuzJf/fH5rm7uHlZk6jptzeFQo/DzPyGmS2iacWdnG8sKxgOMhDEpdUNVwqOh83bGIQPyBpby6Tg&#10;hzws5r2XGRbaPnhH932oRIKwL1BBHUJXSOnLmgz6ge2Ik3e2zmBI0lVSO3wkuGnlKMtyabDhtFBj&#10;R6uaysv+ZhJleLoa+XmZ4Gnrvt36PY8f8arUaz8upyACxfAf/mt/aQV5Dr9f0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fD7sIAAADbAAAADwAAAAAAAAAAAAAA&#10;AAChAgAAZHJzL2Rvd25yZXYueG1sUEsFBgAAAAAEAAQA+QAAAJADAAAAAA==&#10;" strokecolor="black [3040]"/>
                <v:line id="Straight Connector 67" o:spid="_x0000_s1083" style="position:absolute;visibility:visible;mso-wrap-style:square" from="14691,25438" to="14691,2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mdcIAAADbAAAADwAAAGRycy9kb3ducmV2LnhtbESPQWsCMRSE70L/Q3gFb5q10m27NUop&#10;ikVPbuv9sXndXdy8rEnU9N83guBxmJlvmNkimk6cyfnWsoLJOANBXFndcq3g53s1egXhA7LGzjIp&#10;+CMPi/nDYIaFthfe0bkMtUgQ9gUqaELoCyl91ZBBP7Y9cfJ+rTMYknS11A4vCW46+ZRluTTYclpo&#10;sKfPhqpDeTKJMtkfjVwf3nC/cVu3nObxOR6VGj7Gj3cQgWK4h2/tL60gf4Hrl/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tmdcIAAADbAAAADwAAAAAAAAAAAAAA&#10;AAChAgAAZHJzL2Rvd25yZXYueG1sUEsFBgAAAAAEAAQA+QAAAJADAAAAAA==&#10;" strokecolor="black [3040]"/>
                <v:line id="Straight Connector 68" o:spid="_x0000_s1084" style="position:absolute;visibility:visible;mso-wrap-style:square" from="6110,37139" to="6110,5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yB8IAAADbAAAADwAAAGRycy9kb3ducmV2LnhtbESPwU7DMAyG70i8Q2Sk3VhaEBXrlk0I&#10;DQ3BicHuVmPaao3TJtkW3h4fkDhav//P/lab7AZ1phB7zwbKeQGKuPG259bA1+fL7SOomJAtDp7J&#10;wA9F2Kyvr1ZYW3/hDzrvU6sEwrFGA11KY611bDpyGOd+JJbs2weHScbQahvwInA36LuiqLTDnuVC&#10;hyM9d9Qc9ycnlPIwOb07LvDwFt7D9r7KD3kyZnaTn5agEuX0v/zXfrUGKnlWXMQ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TyB8IAAADbAAAADwAAAAAAAAAAAAAA&#10;AAChAgAAZHJzL2Rvd25yZXYueG1sUEsFBgAAAAAEAAQA+QAAAJADAAAAAA==&#10;" strokecolor="black [3040]"/>
                <v:shape id="Straight Arrow Connector 69" o:spid="_x0000_s1085" type="#_x0000_t32" style="position:absolute;left:6110;top:54932;width:7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iqUsMAAADbAAAADwAAAGRycy9kb3ducmV2LnhtbESPT4vCMBTE78J+h/AEbzbVQ9GusSxC&#10;wcPuwX/s9dG8bUubl24Ta/32RhA8DjPzG2aTjaYVA/WutqxgEcUgiAuray4VnE/5fAXCeWSNrWVS&#10;cCcH2fZjssFU2xsfaDj6UgQIuxQVVN53qZSuqMigi2xHHLw/2xv0Qfal1D3eAty0chnHiTRYc1io&#10;sKNdRUVzvBoFsUvy/92p+RnOpT98/8p8f19flJpNx69PEJ5G/w6/2nutIFnD80v4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IqlLDAAAA2wAAAA8AAAAAAAAAAAAA&#10;AAAAoQIAAGRycy9kb3ducmV2LnhtbFBLBQYAAAAABAAEAPkAAACRAwAAAAA=&#10;" strokecolor="black [3040]">
                  <v:stroke endarrow="open"/>
                </v:shape>
                <v:shape id="Straight Arrow Connector 70" o:spid="_x0000_s1086" type="#_x0000_t32" style="position:absolute;left:43638;top:52168;width:0;height:28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cU9MMAAADbAAAADwAAAGRycy9kb3ducmV2LnhtbERPXWvCMBR9F/Yfwh3sTdOp2NGZFtkY&#10;KhPGnAi+XZq7pqy5qU3U+u+XB8HHw/meF71txJk6XztW8DxKQBCXTtdcKdj9fAxfQPiArLFxTAqu&#10;5KHIHwZzzLS78Dedt6ESMYR9hgpMCG0mpS8NWfQj1xJH7td1FkOEXSV1h5cYbhs5TpKZtFhzbDDY&#10;0puh8m97sgre1/tpeuyPX5PlwWxKmqSH8eJTqafHfvEKIlAf7uKbe6UVpHF9/BJ/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nFPTDAAAA2wAAAA8AAAAAAAAAAAAA&#10;AAAAoQIAAGRycy9kb3ducmV2LnhtbFBLBQYAAAAABAAEAPkAAACRAwAAAAA=&#10;" strokecolor="black [3040]">
                  <v:stroke endarrow="open"/>
                </v:shape>
                <w10:anchorlock/>
              </v:group>
            </w:pict>
          </mc:Fallback>
        </mc:AlternateContent>
      </w:r>
    </w:p>
    <w:p w:rsidR="0007648E" w:rsidRDefault="0007648E"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B90023" w:rsidRDefault="00B90023" w:rsidP="00B90023">
      <w:pPr>
        <w:pStyle w:val="Default"/>
        <w:jc w:val="center"/>
        <w:rPr>
          <w:rFonts w:cs="Times New Roman"/>
          <w:lang w:val="id-ID"/>
        </w:rPr>
      </w:pPr>
      <w:r>
        <w:rPr>
          <w:rFonts w:cs="Times New Roman"/>
          <w:lang w:val="id-ID"/>
        </w:rPr>
        <w:t xml:space="preserve">Chart 1. Information </w:t>
      </w:r>
      <w:r w:rsidRPr="00B90023">
        <w:rPr>
          <w:rFonts w:cs="Times New Roman"/>
          <w:lang w:val="id-ID"/>
        </w:rPr>
        <w:t>Organization Communication</w:t>
      </w:r>
      <w:r>
        <w:rPr>
          <w:rFonts w:cs="Times New Roman"/>
          <w:lang w:val="id-ID"/>
        </w:rPr>
        <w:t xml:space="preserve"> Flow </w:t>
      </w:r>
      <w:r w:rsidRPr="00B90023">
        <w:rPr>
          <w:rFonts w:cs="Times New Roman"/>
          <w:lang w:val="id-ID"/>
        </w:rPr>
        <w:t>in Reporting Indonesian Vice President’s Agenda</w:t>
      </w:r>
    </w:p>
    <w:p w:rsidR="00B90023" w:rsidRDefault="00B90023"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D13623" w:rsidRDefault="00D13623" w:rsidP="00FE2FC4">
      <w:pPr>
        <w:pStyle w:val="Default"/>
        <w:ind w:firstLine="567"/>
        <w:jc w:val="both"/>
        <w:rPr>
          <w:rFonts w:cs="Times New Roman"/>
          <w:lang w:val="id-ID"/>
        </w:rPr>
      </w:pPr>
      <w:bookmarkStart w:id="0" w:name="_GoBack"/>
      <w:bookmarkEnd w:id="0"/>
    </w:p>
    <w:p w:rsidR="009E369A" w:rsidRDefault="009E369A"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9E369A" w:rsidRDefault="009E369A" w:rsidP="00FE2FC4">
      <w:pPr>
        <w:pStyle w:val="Default"/>
        <w:ind w:firstLine="567"/>
        <w:jc w:val="both"/>
        <w:rPr>
          <w:rFonts w:cs="Times New Roman"/>
          <w:lang w:val="id-ID"/>
        </w:rPr>
      </w:pPr>
    </w:p>
    <w:p w:rsidR="00FE2FC4" w:rsidRPr="00470DC8" w:rsidRDefault="00FE2FC4" w:rsidP="00822510">
      <w:pPr>
        <w:jc w:val="both"/>
        <w:rPr>
          <w:b/>
          <w:color w:val="000000" w:themeColor="text1"/>
          <w:sz w:val="24"/>
          <w:szCs w:val="24"/>
        </w:rPr>
      </w:pPr>
      <w:r>
        <w:rPr>
          <w:b/>
          <w:color w:val="000000" w:themeColor="text1"/>
          <w:sz w:val="24"/>
          <w:szCs w:val="24"/>
        </w:rPr>
        <w:lastRenderedPageBreak/>
        <w:t>Conclusion</w:t>
      </w:r>
    </w:p>
    <w:p w:rsidR="00FE2FC4" w:rsidRPr="00C94240" w:rsidRDefault="00A95235" w:rsidP="00C94240">
      <w:pPr>
        <w:pStyle w:val="Default"/>
        <w:ind w:firstLine="567"/>
        <w:jc w:val="both"/>
        <w:rPr>
          <w:rFonts w:cs="Times New Roman"/>
        </w:rPr>
      </w:pPr>
      <w:r w:rsidRPr="00A95235">
        <w:rPr>
          <w:rFonts w:cs="Times New Roman"/>
        </w:rPr>
        <w:t>In the pattern of communication regarding the acquisition of coverage information among journalists, the secretariat and the vice president were found that a pattern of information organization was formed that was systematic and could be understood by all members. The pattern of communication of information organizations is carried out in overcoming the lack of clarity of information in helping reporters carry out coverage. Journalists carry out various strategies in obtaining closed information that is internal or unofficial that is closed. The rules implemented by members of organizations such as journalists in the vice president's palace ultimately form a reporting routine that achieves a common goal, namely carrying out journalistic duties. The independence of the journalist of the vice president's palace in reporting and carrying out his duties was seen in how journalists tried to obtain information and conduct coverage even though the agenda of activities was internal. The Vice President also acknowledged that the communication relationship between journalists and the Vice President and Vice President created an atmosphere of conducive reporting for a common goal and mutual relationship.</w:t>
      </w:r>
      <w:r w:rsidR="00C94240" w:rsidRPr="00C94240">
        <w:rPr>
          <w:rFonts w:cs="Times New Roman"/>
        </w:rPr>
        <w:t xml:space="preserve"> </w:t>
      </w:r>
    </w:p>
    <w:p w:rsidR="00BE7860" w:rsidRPr="00697291" w:rsidRDefault="00BE7860" w:rsidP="00697291">
      <w:pPr>
        <w:tabs>
          <w:tab w:val="left" w:pos="0"/>
        </w:tabs>
        <w:autoSpaceDE w:val="0"/>
        <w:autoSpaceDN w:val="0"/>
        <w:adjustRightInd w:val="0"/>
        <w:jc w:val="both"/>
        <w:rPr>
          <w:b/>
          <w:sz w:val="24"/>
          <w:szCs w:val="24"/>
          <w:lang w:val="id-ID"/>
        </w:rPr>
      </w:pPr>
    </w:p>
    <w:p w:rsidR="00822510" w:rsidRPr="00697291" w:rsidRDefault="00822510" w:rsidP="00697291">
      <w:pPr>
        <w:tabs>
          <w:tab w:val="left" w:pos="0"/>
        </w:tabs>
        <w:autoSpaceDE w:val="0"/>
        <w:autoSpaceDN w:val="0"/>
        <w:adjustRightInd w:val="0"/>
        <w:jc w:val="both"/>
        <w:rPr>
          <w:b/>
          <w:sz w:val="24"/>
          <w:szCs w:val="24"/>
          <w:lang w:val="id-ID"/>
        </w:rPr>
      </w:pPr>
      <w:r w:rsidRPr="00697291">
        <w:rPr>
          <w:b/>
          <w:sz w:val="24"/>
          <w:szCs w:val="24"/>
        </w:rPr>
        <w:t>Acknowledgements</w:t>
      </w:r>
    </w:p>
    <w:p w:rsidR="00C062B6" w:rsidRPr="00697291" w:rsidRDefault="00C062B6" w:rsidP="00697291">
      <w:pPr>
        <w:pStyle w:val="HTMLPreformatted"/>
        <w:shd w:val="clear" w:color="auto" w:fill="FFFFFF"/>
        <w:tabs>
          <w:tab w:val="left" w:pos="567"/>
        </w:tabs>
        <w:jc w:val="both"/>
        <w:rPr>
          <w:rFonts w:ascii="Times New Roman" w:hAnsi="Times New Roman" w:cs="Times New Roman"/>
          <w:color w:val="212121"/>
          <w:sz w:val="24"/>
          <w:szCs w:val="24"/>
          <w:lang w:val="id-ID" w:eastAsia="id-ID"/>
        </w:rPr>
      </w:pPr>
      <w:r w:rsidRPr="00697291">
        <w:rPr>
          <w:rFonts w:ascii="Times New Roman" w:hAnsi="Times New Roman" w:cs="Times New Roman"/>
          <w:b/>
          <w:sz w:val="24"/>
          <w:szCs w:val="24"/>
          <w:lang w:val="id-ID"/>
        </w:rPr>
        <w:tab/>
      </w:r>
      <w:r w:rsidR="00A95235" w:rsidRPr="00A95235">
        <w:rPr>
          <w:rFonts w:ascii="Times New Roman" w:hAnsi="Times New Roman" w:cs="Times New Roman"/>
          <w:color w:val="000000" w:themeColor="text1"/>
          <w:sz w:val="24"/>
          <w:szCs w:val="24"/>
          <w:lang w:val="id-ID"/>
        </w:rPr>
        <w:t>This study was supported by 2nd Annual Conference: Communication, Media and Culture (Accomac) 2019. We thank our colleagues from Communication Faculty Universitas Islam Bandung who provided insight and expertise that greatly assisted the study, although they may not agree with all of the interpretations/conclusions of this paper. We would also like to show our gratitude to Head of Communication and Journalism of the Indonesian Secretariat for Vice President Andri Suharyadi Kurniawan, Tv One Reporter Paramitha Dwi, Print Media Journalist Kompas Suhartono, and Online Journalists Merdeka.com Intan Umbari for sharing their informations and experiences with us during of this study, and we thank to reviewers for their so-called insights. We are also immensely grateful to committee of Accomac 2019 for their comments on an earlier version of the article.</w:t>
      </w:r>
    </w:p>
    <w:p w:rsidR="00822510" w:rsidRPr="00697291" w:rsidRDefault="00822510" w:rsidP="00697291">
      <w:pPr>
        <w:tabs>
          <w:tab w:val="left" w:pos="0"/>
        </w:tabs>
        <w:autoSpaceDE w:val="0"/>
        <w:autoSpaceDN w:val="0"/>
        <w:adjustRightInd w:val="0"/>
        <w:jc w:val="both"/>
        <w:rPr>
          <w:b/>
          <w:sz w:val="24"/>
          <w:szCs w:val="24"/>
          <w:lang w:val="id-ID"/>
        </w:rPr>
      </w:pPr>
    </w:p>
    <w:p w:rsidR="00FE2FC4" w:rsidRPr="00697291" w:rsidRDefault="00FE2FC4" w:rsidP="00697291">
      <w:pPr>
        <w:tabs>
          <w:tab w:val="left" w:pos="0"/>
        </w:tabs>
        <w:autoSpaceDE w:val="0"/>
        <w:autoSpaceDN w:val="0"/>
        <w:adjustRightInd w:val="0"/>
        <w:jc w:val="both"/>
        <w:rPr>
          <w:b/>
          <w:sz w:val="24"/>
          <w:szCs w:val="24"/>
        </w:rPr>
      </w:pPr>
      <w:r w:rsidRPr="00697291">
        <w:rPr>
          <w:b/>
          <w:sz w:val="24"/>
          <w:szCs w:val="24"/>
        </w:rPr>
        <w:t>References</w:t>
      </w:r>
    </w:p>
    <w:p w:rsidR="00C94240" w:rsidRPr="00C94240" w:rsidRDefault="009D6709" w:rsidP="00C94240">
      <w:pPr>
        <w:widowControl w:val="0"/>
        <w:autoSpaceDE w:val="0"/>
        <w:autoSpaceDN w:val="0"/>
        <w:adjustRightInd w:val="0"/>
        <w:ind w:left="480" w:hanging="480"/>
        <w:rPr>
          <w:noProof/>
          <w:sz w:val="24"/>
          <w:szCs w:val="24"/>
        </w:rPr>
      </w:pPr>
      <w:r>
        <w:rPr>
          <w:color w:val="000000" w:themeColor="text1"/>
        </w:rPr>
        <w:fldChar w:fldCharType="begin" w:fldLock="1"/>
      </w:r>
      <w:r>
        <w:rPr>
          <w:color w:val="000000" w:themeColor="text1"/>
        </w:rPr>
        <w:instrText xml:space="preserve">ADDIN Mendeley Bibliography CSL_BIBLIOGRAPHY </w:instrText>
      </w:r>
      <w:r>
        <w:rPr>
          <w:color w:val="000000" w:themeColor="text1"/>
        </w:rPr>
        <w:fldChar w:fldCharType="separate"/>
      </w:r>
      <w:r w:rsidR="00C94240" w:rsidRPr="00C94240">
        <w:rPr>
          <w:noProof/>
          <w:sz w:val="24"/>
          <w:szCs w:val="24"/>
        </w:rPr>
        <w:t xml:space="preserve">Bagir Manan. (2012). </w:t>
      </w:r>
      <w:r w:rsidR="00C94240" w:rsidRPr="00C94240">
        <w:rPr>
          <w:i/>
          <w:iCs/>
          <w:noProof/>
          <w:sz w:val="24"/>
          <w:szCs w:val="24"/>
        </w:rPr>
        <w:t>Politik Publik Pers</w:t>
      </w:r>
      <w:r w:rsidR="00C94240" w:rsidRPr="00C94240">
        <w:rPr>
          <w:noProof/>
          <w:sz w:val="24"/>
          <w:szCs w:val="24"/>
        </w:rPr>
        <w:t xml:space="preserve"> (First Edit; Wina Armada Sukardi, Ed.). Jakarta: Dewan Pers.</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Creswell. (2013). Data Analysis Workshop. </w:t>
      </w:r>
      <w:r w:rsidRPr="00C94240">
        <w:rPr>
          <w:i/>
          <w:iCs/>
          <w:noProof/>
          <w:sz w:val="24"/>
          <w:szCs w:val="24"/>
        </w:rPr>
        <w:t>Research Design Qualitative Quantitative and Mixed Methods Approaches</w:t>
      </w:r>
      <w:r w:rsidRPr="00C94240">
        <w:rPr>
          <w:noProof/>
          <w:sz w:val="24"/>
          <w:szCs w:val="24"/>
        </w:rPr>
        <w:t xml:space="preserve">, </w:t>
      </w:r>
      <w:r w:rsidRPr="00C94240">
        <w:rPr>
          <w:i/>
          <w:iCs/>
          <w:noProof/>
          <w:sz w:val="24"/>
          <w:szCs w:val="24"/>
        </w:rPr>
        <w:t>1</w:t>
      </w:r>
      <w:r w:rsidRPr="00C94240">
        <w:rPr>
          <w:noProof/>
          <w:sz w:val="24"/>
          <w:szCs w:val="24"/>
        </w:rPr>
        <w:t>(9), 1689–1699. https://doi.org/10.1017/CBO9781107415324.004</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Dalen, A. Van. (2019). </w:t>
      </w:r>
      <w:r w:rsidRPr="00C94240">
        <w:rPr>
          <w:i/>
          <w:iCs/>
          <w:noProof/>
          <w:sz w:val="24"/>
          <w:szCs w:val="24"/>
        </w:rPr>
        <w:t>Rethinking journalist – politician relations in the age of populism : How outsider politicians delegitimize mainstream journalists</w:t>
      </w:r>
      <w:r w:rsidRPr="00C94240">
        <w:rPr>
          <w:noProof/>
          <w:sz w:val="24"/>
          <w:szCs w:val="24"/>
        </w:rPr>
        <w:t>. https://doi.org/10.1177/1464884919887822</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Davis, A. (2009). Journalist–source relations, mediated reflexivity and the politics of politics. </w:t>
      </w:r>
      <w:r w:rsidRPr="00C94240">
        <w:rPr>
          <w:i/>
          <w:iCs/>
          <w:noProof/>
          <w:sz w:val="24"/>
          <w:szCs w:val="24"/>
        </w:rPr>
        <w:t>Journalism Studies</w:t>
      </w:r>
      <w:r w:rsidRPr="00C94240">
        <w:rPr>
          <w:noProof/>
          <w:sz w:val="24"/>
          <w:szCs w:val="24"/>
        </w:rPr>
        <w:t xml:space="preserve">, </w:t>
      </w:r>
      <w:r w:rsidRPr="00C94240">
        <w:rPr>
          <w:i/>
          <w:iCs/>
          <w:noProof/>
          <w:sz w:val="24"/>
          <w:szCs w:val="24"/>
        </w:rPr>
        <w:t>10</w:t>
      </w:r>
      <w:r w:rsidRPr="00C94240">
        <w:rPr>
          <w:noProof/>
          <w:sz w:val="24"/>
          <w:szCs w:val="24"/>
        </w:rPr>
        <w:t>(2), 204–219. https://doi.org/10.1080/14616700802580540</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Djamba, Y. K., &amp; Neuman, W. L. (2002). Social Research Methods: Qualitative and Quantitative Approaches. In </w:t>
      </w:r>
      <w:r w:rsidRPr="00C94240">
        <w:rPr>
          <w:i/>
          <w:iCs/>
          <w:noProof/>
          <w:sz w:val="24"/>
          <w:szCs w:val="24"/>
        </w:rPr>
        <w:t>Teaching Sociology</w:t>
      </w:r>
      <w:r w:rsidRPr="00C94240">
        <w:rPr>
          <w:noProof/>
          <w:sz w:val="24"/>
          <w:szCs w:val="24"/>
        </w:rPr>
        <w:t xml:space="preserve"> (Vol. 30). https://doi.org/10.2307/3211488</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Erjavec, K., &amp; Zajc, J. (2011). A historical overview of approaches to journalism studies. </w:t>
      </w:r>
      <w:r w:rsidRPr="00C94240">
        <w:rPr>
          <w:i/>
          <w:iCs/>
          <w:noProof/>
          <w:sz w:val="24"/>
          <w:szCs w:val="24"/>
        </w:rPr>
        <w:t>Medijska Istrazivanja</w:t>
      </w:r>
      <w:r w:rsidRPr="00C94240">
        <w:rPr>
          <w:noProof/>
          <w:sz w:val="24"/>
          <w:szCs w:val="24"/>
        </w:rPr>
        <w:t xml:space="preserve">, </w:t>
      </w:r>
      <w:r w:rsidRPr="00C94240">
        <w:rPr>
          <w:i/>
          <w:iCs/>
          <w:noProof/>
          <w:sz w:val="24"/>
          <w:szCs w:val="24"/>
        </w:rPr>
        <w:t>17</w:t>
      </w:r>
      <w:r w:rsidRPr="00C94240">
        <w:rPr>
          <w:noProof/>
          <w:sz w:val="24"/>
          <w:szCs w:val="24"/>
        </w:rPr>
        <w:t>(1–2), 9–29.</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Filosa Gita Sukmono dan Fajar Junaedi. (2018). Jurnalisme Sensitif Bencana Dalam </w:t>
      </w:r>
      <w:r w:rsidRPr="00C94240">
        <w:rPr>
          <w:noProof/>
          <w:sz w:val="24"/>
          <w:szCs w:val="24"/>
        </w:rPr>
        <w:lastRenderedPageBreak/>
        <w:t xml:space="preserve">Manajemen Pencarian, Pengelolaan, Informasi Dan emberitahuan Bencana Di Ruang Redaksi. </w:t>
      </w:r>
      <w:r w:rsidRPr="00C94240">
        <w:rPr>
          <w:i/>
          <w:iCs/>
          <w:noProof/>
          <w:sz w:val="24"/>
          <w:szCs w:val="24"/>
        </w:rPr>
        <w:t>ASPIKOM</w:t>
      </w:r>
      <w:r w:rsidRPr="00C94240">
        <w:rPr>
          <w:noProof/>
          <w:sz w:val="24"/>
          <w:szCs w:val="24"/>
        </w:rPr>
        <w:t xml:space="preserve">, </w:t>
      </w:r>
      <w:r w:rsidRPr="00C94240">
        <w:rPr>
          <w:i/>
          <w:iCs/>
          <w:noProof/>
          <w:sz w:val="24"/>
          <w:szCs w:val="24"/>
        </w:rPr>
        <w:t>3</w:t>
      </w:r>
      <w:r w:rsidRPr="00C94240">
        <w:rPr>
          <w:noProof/>
          <w:sz w:val="24"/>
          <w:szCs w:val="24"/>
        </w:rPr>
        <w:t xml:space="preserve"> no </w:t>
      </w:r>
      <w:r w:rsidRPr="00C94240">
        <w:rPr>
          <w:i/>
          <w:iCs/>
          <w:noProof/>
          <w:sz w:val="24"/>
          <w:szCs w:val="24"/>
        </w:rPr>
        <w:t>4</w:t>
      </w:r>
      <w:r w:rsidRPr="00C94240">
        <w:rPr>
          <w:noProof/>
          <w:sz w:val="24"/>
          <w:szCs w:val="24"/>
        </w:rPr>
        <w:t>, 712–721.</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Firmansyah. (2017). </w:t>
      </w:r>
      <w:r w:rsidRPr="00C94240">
        <w:rPr>
          <w:i/>
          <w:iCs/>
          <w:noProof/>
          <w:sz w:val="24"/>
          <w:szCs w:val="24"/>
        </w:rPr>
        <w:t>Elaboration of Type of Celebrity Political Message in Social Media Microblogging: Content Analysis Study of Bandung Major Ridwan Kamil’s Twitter @ridwankamil in The Period of Januari – June 2016</w:t>
      </w:r>
      <w:r w:rsidRPr="00C94240">
        <w:rPr>
          <w:noProof/>
          <w:sz w:val="24"/>
          <w:szCs w:val="24"/>
        </w:rPr>
        <w:t>. (June 2016), 1356–1372.</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Franklin, B., Hamer, M., Hanna, M., Kinsey, M., &amp; Richardson, J. E. (2005). Key concepts in journalism studies. </w:t>
      </w:r>
      <w:r w:rsidRPr="00C94240">
        <w:rPr>
          <w:i/>
          <w:iCs/>
          <w:noProof/>
          <w:sz w:val="24"/>
          <w:szCs w:val="24"/>
        </w:rPr>
        <w:t>Key Concepts in Journalism Studies</w:t>
      </w:r>
      <w:r w:rsidRPr="00C94240">
        <w:rPr>
          <w:noProof/>
          <w:sz w:val="24"/>
          <w:szCs w:val="24"/>
        </w:rPr>
        <w:t>, 1–332. https://doi.org/10.4135/9781446215821</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Grimmer-Solem, E. (2019). Formal and Informal Empire. </w:t>
      </w:r>
      <w:r w:rsidRPr="00C94240">
        <w:rPr>
          <w:i/>
          <w:iCs/>
          <w:noProof/>
          <w:sz w:val="24"/>
          <w:szCs w:val="24"/>
        </w:rPr>
        <w:t>Learning Empire</w:t>
      </w:r>
      <w:r w:rsidRPr="00C94240">
        <w:rPr>
          <w:noProof/>
          <w:sz w:val="24"/>
          <w:szCs w:val="24"/>
        </w:rPr>
        <w:t>, (January 2016), 290–339. https://doi.org/10.1017/9781108593908.008</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Helfer, L. (2016). </w:t>
      </w:r>
      <w:r w:rsidRPr="00C94240">
        <w:rPr>
          <w:i/>
          <w:iCs/>
          <w:noProof/>
          <w:sz w:val="24"/>
          <w:szCs w:val="24"/>
        </w:rPr>
        <w:t>How Politics Becomes News and News Becomes Politics</w:t>
      </w:r>
      <w:r w:rsidRPr="00C94240">
        <w:rPr>
          <w:noProof/>
          <w:sz w:val="24"/>
          <w:szCs w:val="24"/>
        </w:rPr>
        <w:t>.</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Hidayat, D., &amp; Anisti, A. (2015). Wartawan Media Now dalam Mengemas Berita: Perspektif Situational Theory. </w:t>
      </w:r>
      <w:r w:rsidRPr="00C94240">
        <w:rPr>
          <w:i/>
          <w:iCs/>
          <w:noProof/>
          <w:sz w:val="24"/>
          <w:szCs w:val="24"/>
        </w:rPr>
        <w:t>Jurnal ASPIKOM</w:t>
      </w:r>
      <w:r w:rsidRPr="00C94240">
        <w:rPr>
          <w:noProof/>
          <w:sz w:val="24"/>
          <w:szCs w:val="24"/>
        </w:rPr>
        <w:t xml:space="preserve">, </w:t>
      </w:r>
      <w:r w:rsidRPr="00C94240">
        <w:rPr>
          <w:i/>
          <w:iCs/>
          <w:noProof/>
          <w:sz w:val="24"/>
          <w:szCs w:val="24"/>
        </w:rPr>
        <w:t>2</w:t>
      </w:r>
      <w:r w:rsidRPr="00C94240">
        <w:rPr>
          <w:noProof/>
          <w:sz w:val="24"/>
          <w:szCs w:val="24"/>
        </w:rPr>
        <w:t>(5), 295. https://doi.org/10.24329/aspikom.v2i5.81</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Huan, C. (2016). Journalistic engagement patterns and power relations: Corpus evidence from Chinese and Australian hard news reporting. </w:t>
      </w:r>
      <w:r w:rsidRPr="00C94240">
        <w:rPr>
          <w:i/>
          <w:iCs/>
          <w:noProof/>
          <w:sz w:val="24"/>
          <w:szCs w:val="24"/>
        </w:rPr>
        <w:t>Discourse and Communication</w:t>
      </w:r>
      <w:r w:rsidRPr="00C94240">
        <w:rPr>
          <w:noProof/>
          <w:sz w:val="24"/>
          <w:szCs w:val="24"/>
        </w:rPr>
        <w:t xml:space="preserve">, </w:t>
      </w:r>
      <w:r w:rsidRPr="00C94240">
        <w:rPr>
          <w:i/>
          <w:iCs/>
          <w:noProof/>
          <w:sz w:val="24"/>
          <w:szCs w:val="24"/>
        </w:rPr>
        <w:t>10</w:t>
      </w:r>
      <w:r w:rsidRPr="00C94240">
        <w:rPr>
          <w:noProof/>
          <w:sz w:val="24"/>
          <w:szCs w:val="24"/>
        </w:rPr>
        <w:t>(2), 137–156. https://doi.org/10.1177/1750481315611239</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Ishak, A. (2012). Peran Public Relations dalam Komunikasi Organisasi. </w:t>
      </w:r>
      <w:r w:rsidRPr="00C94240">
        <w:rPr>
          <w:i/>
          <w:iCs/>
          <w:noProof/>
          <w:sz w:val="24"/>
          <w:szCs w:val="24"/>
        </w:rPr>
        <w:t>Jurnal ASPIKOM</w:t>
      </w:r>
      <w:r w:rsidRPr="00C94240">
        <w:rPr>
          <w:noProof/>
          <w:sz w:val="24"/>
          <w:szCs w:val="24"/>
        </w:rPr>
        <w:t xml:space="preserve">, </w:t>
      </w:r>
      <w:r w:rsidRPr="00C94240">
        <w:rPr>
          <w:i/>
          <w:iCs/>
          <w:noProof/>
          <w:sz w:val="24"/>
          <w:szCs w:val="24"/>
        </w:rPr>
        <w:t>1</w:t>
      </w:r>
      <w:r w:rsidRPr="00C94240">
        <w:rPr>
          <w:noProof/>
          <w:sz w:val="24"/>
          <w:szCs w:val="24"/>
        </w:rPr>
        <w:t>(4), 373. https://doi.org/10.24329/aspikom.v1i4.38</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Jenkins, J., &amp; Graves, L. (2019). </w:t>
      </w:r>
      <w:r w:rsidRPr="00C94240">
        <w:rPr>
          <w:i/>
          <w:iCs/>
          <w:noProof/>
          <w:sz w:val="24"/>
          <w:szCs w:val="24"/>
        </w:rPr>
        <w:t>Case Studies in Collaborative Local Journalism</w:t>
      </w:r>
      <w:r w:rsidRPr="00C94240">
        <w:rPr>
          <w:noProof/>
          <w:sz w:val="24"/>
          <w:szCs w:val="24"/>
        </w:rPr>
        <w:t>. (April).</w:t>
      </w:r>
    </w:p>
    <w:p w:rsidR="00C94240" w:rsidRPr="00C94240" w:rsidRDefault="00C94240" w:rsidP="00C94240">
      <w:pPr>
        <w:widowControl w:val="0"/>
        <w:autoSpaceDE w:val="0"/>
        <w:autoSpaceDN w:val="0"/>
        <w:adjustRightInd w:val="0"/>
        <w:ind w:left="480" w:hanging="480"/>
        <w:rPr>
          <w:noProof/>
          <w:sz w:val="24"/>
          <w:szCs w:val="24"/>
        </w:rPr>
      </w:pPr>
      <w:r w:rsidRPr="00C94240">
        <w:rPr>
          <w:i/>
          <w:iCs/>
          <w:noProof/>
          <w:sz w:val="24"/>
          <w:szCs w:val="24"/>
        </w:rPr>
        <w:t>Jusuf Kalla Bakal Rindukan Momen Doorstop Bareng Wartawan</w:t>
      </w:r>
      <w:r w:rsidRPr="00C94240">
        <w:rPr>
          <w:noProof/>
          <w:sz w:val="24"/>
          <w:szCs w:val="24"/>
        </w:rPr>
        <w:t>. (n.d.).</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Katherine Miller. (2012). </w:t>
      </w:r>
      <w:r w:rsidRPr="00C94240">
        <w:rPr>
          <w:i/>
          <w:iCs/>
          <w:noProof/>
          <w:sz w:val="24"/>
          <w:szCs w:val="24"/>
        </w:rPr>
        <w:t>Organizational Communication</w:t>
      </w:r>
      <w:r w:rsidRPr="00C94240">
        <w:rPr>
          <w:noProof/>
          <w:sz w:val="24"/>
          <w:szCs w:val="24"/>
        </w:rPr>
        <w:t xml:space="preserve">. </w:t>
      </w:r>
      <w:r w:rsidRPr="00C94240">
        <w:rPr>
          <w:i/>
          <w:iCs/>
          <w:noProof/>
          <w:sz w:val="24"/>
          <w:szCs w:val="24"/>
        </w:rPr>
        <w:t>Sixth Edit</w:t>
      </w:r>
      <w:r w:rsidRPr="00C94240">
        <w:rPr>
          <w:noProof/>
          <w:sz w:val="24"/>
          <w:szCs w:val="24"/>
        </w:rPr>
        <w:t>.</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Kuang, X. (2017). Negotiating the boundaries of news reporting: Journalists’ strategies to access and report political information in China. </w:t>
      </w:r>
      <w:r w:rsidRPr="00C94240">
        <w:rPr>
          <w:i/>
          <w:iCs/>
          <w:noProof/>
          <w:sz w:val="24"/>
          <w:szCs w:val="24"/>
        </w:rPr>
        <w:t>MedieKultur: Journal of Media and Communication Research</w:t>
      </w:r>
      <w:r w:rsidRPr="00C94240">
        <w:rPr>
          <w:noProof/>
          <w:sz w:val="24"/>
          <w:szCs w:val="24"/>
        </w:rPr>
        <w:t xml:space="preserve">, </w:t>
      </w:r>
      <w:r w:rsidRPr="00C94240">
        <w:rPr>
          <w:i/>
          <w:iCs/>
          <w:noProof/>
          <w:sz w:val="24"/>
          <w:szCs w:val="24"/>
        </w:rPr>
        <w:t>33</w:t>
      </w:r>
      <w:r w:rsidRPr="00C94240">
        <w:rPr>
          <w:noProof/>
          <w:sz w:val="24"/>
          <w:szCs w:val="24"/>
        </w:rPr>
        <w:t>(62), 17. https://doi.org/10.7146/mediekultur.v33i62.22508</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Lewis, S. C. (2015). Boundaries of Journalism. In </w:t>
      </w:r>
      <w:r w:rsidRPr="00C94240">
        <w:rPr>
          <w:i/>
          <w:iCs/>
          <w:noProof/>
          <w:sz w:val="24"/>
          <w:szCs w:val="24"/>
        </w:rPr>
        <w:t>Boundaries of Journalism</w:t>
      </w:r>
      <w:r w:rsidRPr="00C94240">
        <w:rPr>
          <w:noProof/>
          <w:sz w:val="24"/>
          <w:szCs w:val="24"/>
        </w:rPr>
        <w:t>. https://doi.org/10.4324/9781315727684</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Loisa, R., Susanto, E. H., Junaidi, A., &amp; Loekman, F. (2019). Media Siber, Aparat, Dan Pemberitaan Keberagaman. </w:t>
      </w:r>
      <w:r w:rsidRPr="00C94240">
        <w:rPr>
          <w:i/>
          <w:iCs/>
          <w:noProof/>
          <w:sz w:val="24"/>
          <w:szCs w:val="24"/>
        </w:rPr>
        <w:t>Jurnal ASPIKOM</w:t>
      </w:r>
      <w:r w:rsidRPr="00C94240">
        <w:rPr>
          <w:noProof/>
          <w:sz w:val="24"/>
          <w:szCs w:val="24"/>
        </w:rPr>
        <w:t xml:space="preserve">, </w:t>
      </w:r>
      <w:r w:rsidRPr="00C94240">
        <w:rPr>
          <w:i/>
          <w:iCs/>
          <w:noProof/>
          <w:sz w:val="24"/>
          <w:szCs w:val="24"/>
        </w:rPr>
        <w:t>3</w:t>
      </w:r>
      <w:r w:rsidRPr="00C94240">
        <w:rPr>
          <w:noProof/>
          <w:sz w:val="24"/>
          <w:szCs w:val="24"/>
        </w:rPr>
        <w:t>(6), 1243. https://doi.org/10.24329/aspikom.v3i6.434</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Masduki, M. (2015). Potret Organisasi Jurnalis Pasca Orde Baru Di Daerah Istimewa Yogyakarta. </w:t>
      </w:r>
      <w:r w:rsidRPr="00C94240">
        <w:rPr>
          <w:i/>
          <w:iCs/>
          <w:noProof/>
          <w:sz w:val="24"/>
          <w:szCs w:val="24"/>
        </w:rPr>
        <w:t>Jurnal Komunikasi</w:t>
      </w:r>
      <w:r w:rsidRPr="00C94240">
        <w:rPr>
          <w:noProof/>
          <w:sz w:val="24"/>
          <w:szCs w:val="24"/>
        </w:rPr>
        <w:t xml:space="preserve">, </w:t>
      </w:r>
      <w:r w:rsidRPr="00C94240">
        <w:rPr>
          <w:i/>
          <w:iCs/>
          <w:noProof/>
          <w:sz w:val="24"/>
          <w:szCs w:val="24"/>
        </w:rPr>
        <w:t>10</w:t>
      </w:r>
      <w:r w:rsidRPr="00C94240">
        <w:rPr>
          <w:noProof/>
          <w:sz w:val="24"/>
          <w:szCs w:val="24"/>
        </w:rPr>
        <w:t>(1), 55–70. https://doi.org/10.20885/komunikasi.vol10.iss1.art6</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Mccollough, C. (2017). </w:t>
      </w:r>
      <w:r w:rsidRPr="00C94240">
        <w:rPr>
          <w:i/>
          <w:iCs/>
          <w:noProof/>
          <w:sz w:val="24"/>
          <w:szCs w:val="24"/>
        </w:rPr>
        <w:t xml:space="preserve">STATE GOVERNMENT MEDIA RELATIONS : REVISITING THE “ ADVERSARIAL ” PIO-JOURNALIST RELATIONSHIP RUNNING HEAD : STATE GOVERNMENT MEDIA RELATIONS STATE GOVERNMENT MEDIA RELATIONS : REVISITING THE “ ADVERSARIAL ” PIO -JOURNALIST RELATIONSHIP A Paper Submitted </w:t>
      </w:r>
      <w:r w:rsidRPr="00C94240">
        <w:rPr>
          <w:noProof/>
          <w:sz w:val="24"/>
          <w:szCs w:val="24"/>
        </w:rPr>
        <w:t>. (March).</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Nygren, G., &amp; Johansson, K. M. (2019). </w:t>
      </w:r>
      <w:r w:rsidRPr="00C94240">
        <w:rPr>
          <w:i/>
          <w:iCs/>
          <w:noProof/>
          <w:sz w:val="24"/>
          <w:szCs w:val="24"/>
        </w:rPr>
        <w:t>The interplay of media and the political executive Introduction and framework</w:t>
      </w:r>
      <w:r w:rsidRPr="00C94240">
        <w:rPr>
          <w:noProof/>
          <w:sz w:val="24"/>
          <w:szCs w:val="24"/>
        </w:rPr>
        <w:t>. 9–26.</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Oktavianti, R. (2018). Reportase dalam Hegemoni Pemerintah dan Media: Studi Kasus Jurnalis Kepresidenan Era Soeharto dan Joko Widodo. </w:t>
      </w:r>
      <w:r w:rsidRPr="00C94240">
        <w:rPr>
          <w:i/>
          <w:iCs/>
          <w:noProof/>
          <w:sz w:val="24"/>
          <w:szCs w:val="24"/>
        </w:rPr>
        <w:t>Jurnal Komunikasi Indonesia</w:t>
      </w:r>
      <w:r w:rsidRPr="00C94240">
        <w:rPr>
          <w:noProof/>
          <w:sz w:val="24"/>
          <w:szCs w:val="24"/>
        </w:rPr>
        <w:t xml:space="preserve">, </w:t>
      </w:r>
      <w:r w:rsidRPr="00C94240">
        <w:rPr>
          <w:i/>
          <w:iCs/>
          <w:noProof/>
          <w:sz w:val="24"/>
          <w:szCs w:val="24"/>
        </w:rPr>
        <w:t>5</w:t>
      </w:r>
      <w:r w:rsidRPr="00C94240">
        <w:rPr>
          <w:noProof/>
          <w:sz w:val="24"/>
          <w:szCs w:val="24"/>
        </w:rPr>
        <w:t>(1), 37–47. https://doi.org/10.7454/jki.v5i1.8331</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Örebro, L. L. (2002). Journalists and Politicians: A relationship requiring manoeuvring space. </w:t>
      </w:r>
      <w:r w:rsidRPr="00C94240">
        <w:rPr>
          <w:i/>
          <w:iCs/>
          <w:noProof/>
          <w:sz w:val="24"/>
          <w:szCs w:val="24"/>
        </w:rPr>
        <w:t>Journalism Studies</w:t>
      </w:r>
      <w:r w:rsidRPr="00C94240">
        <w:rPr>
          <w:noProof/>
          <w:sz w:val="24"/>
          <w:szCs w:val="24"/>
        </w:rPr>
        <w:t xml:space="preserve">, </w:t>
      </w:r>
      <w:r w:rsidRPr="00C94240">
        <w:rPr>
          <w:i/>
          <w:iCs/>
          <w:noProof/>
          <w:sz w:val="24"/>
          <w:szCs w:val="24"/>
        </w:rPr>
        <w:t>3</w:t>
      </w:r>
      <w:r w:rsidRPr="00C94240">
        <w:rPr>
          <w:noProof/>
          <w:sz w:val="24"/>
          <w:szCs w:val="24"/>
        </w:rPr>
        <w:t xml:space="preserve">(1), 21–33. </w:t>
      </w:r>
      <w:r w:rsidRPr="00C94240">
        <w:rPr>
          <w:noProof/>
          <w:sz w:val="24"/>
          <w:szCs w:val="24"/>
        </w:rPr>
        <w:lastRenderedPageBreak/>
        <w:t>https://doi.org/10.1080/14616700120107310</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Patricia Leavy. (2017). </w:t>
      </w:r>
      <w:r w:rsidRPr="00C94240">
        <w:rPr>
          <w:i/>
          <w:iCs/>
          <w:noProof/>
          <w:sz w:val="24"/>
          <w:szCs w:val="24"/>
        </w:rPr>
        <w:t>Research Design: Quantitative, Qualitative, Mix Methods</w:t>
      </w:r>
      <w:r w:rsidRPr="00C94240">
        <w:rPr>
          <w:noProof/>
          <w:sz w:val="24"/>
          <w:szCs w:val="24"/>
        </w:rPr>
        <w:t>. New York: Guildford Press.</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Stephen, R. (2010). </w:t>
      </w:r>
      <w:r w:rsidRPr="00C94240">
        <w:rPr>
          <w:i/>
          <w:iCs/>
          <w:noProof/>
          <w:sz w:val="24"/>
          <w:szCs w:val="24"/>
        </w:rPr>
        <w:t>Organizational Behaviour ?</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Strömbäck, J., Shehata, A., Strömbäck, J., &amp; Shehata, A. (2018). Political Journalism. </w:t>
      </w:r>
      <w:r w:rsidRPr="00C94240">
        <w:rPr>
          <w:i/>
          <w:iCs/>
          <w:noProof/>
          <w:sz w:val="24"/>
          <w:szCs w:val="24"/>
        </w:rPr>
        <w:t>Oxford Research Encyclopedia of Communication</w:t>
      </w:r>
      <w:r w:rsidRPr="00C94240">
        <w:rPr>
          <w:noProof/>
          <w:sz w:val="24"/>
          <w:szCs w:val="24"/>
        </w:rPr>
        <w:t>, (December). https://doi.org/10.1093/acrefore/9780190228613.013.859</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Thurman, N., Cornia, A., &amp; Kunert, J. (2016). Journalists in the UK. </w:t>
      </w:r>
      <w:r w:rsidRPr="00C94240">
        <w:rPr>
          <w:i/>
          <w:iCs/>
          <w:noProof/>
          <w:sz w:val="24"/>
          <w:szCs w:val="24"/>
        </w:rPr>
        <w:t>London: Reuters Institute for the Study of Journalism</w:t>
      </w:r>
      <w:r w:rsidRPr="00C94240">
        <w:rPr>
          <w:noProof/>
          <w:sz w:val="24"/>
          <w:szCs w:val="24"/>
        </w:rPr>
        <w:t>, 60. Retrieved from http://reutersinstitute.politics.ox.ac.uk/sites/default/files/research/files/Journalists</w:t>
      </w:r>
    </w:p>
    <w:p w:rsidR="00C94240" w:rsidRPr="00C94240" w:rsidRDefault="00C94240" w:rsidP="00C94240">
      <w:pPr>
        <w:widowControl w:val="0"/>
        <w:autoSpaceDE w:val="0"/>
        <w:autoSpaceDN w:val="0"/>
        <w:adjustRightInd w:val="0"/>
        <w:ind w:left="480" w:hanging="480"/>
        <w:rPr>
          <w:noProof/>
          <w:sz w:val="24"/>
          <w:szCs w:val="24"/>
        </w:rPr>
      </w:pPr>
      <w:r w:rsidRPr="00C94240">
        <w:rPr>
          <w:i/>
          <w:iCs/>
          <w:noProof/>
          <w:sz w:val="24"/>
          <w:szCs w:val="24"/>
        </w:rPr>
        <w:t>Wakil Presiden Republik Indonesia</w:t>
      </w:r>
      <w:r w:rsidRPr="00C94240">
        <w:rPr>
          <w:noProof/>
          <w:sz w:val="24"/>
          <w:szCs w:val="24"/>
        </w:rPr>
        <w:t>. (n.d.).</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West, R. &amp; T. (2010). Introducing Communication Theory. In </w:t>
      </w:r>
      <w:r w:rsidRPr="00C94240">
        <w:rPr>
          <w:i/>
          <w:iCs/>
          <w:noProof/>
          <w:sz w:val="24"/>
          <w:szCs w:val="24"/>
        </w:rPr>
        <w:t>Making Sense of Messages</w:t>
      </w:r>
      <w:r w:rsidRPr="00C94240">
        <w:rPr>
          <w:noProof/>
          <w:sz w:val="24"/>
          <w:szCs w:val="24"/>
        </w:rPr>
        <w:t>. https://doi.org/10.4324/9781351130127-13</w:t>
      </w:r>
    </w:p>
    <w:p w:rsidR="00C94240" w:rsidRPr="00C94240" w:rsidRDefault="00C94240" w:rsidP="00C94240">
      <w:pPr>
        <w:widowControl w:val="0"/>
        <w:autoSpaceDE w:val="0"/>
        <w:autoSpaceDN w:val="0"/>
        <w:adjustRightInd w:val="0"/>
        <w:ind w:left="480" w:hanging="480"/>
        <w:rPr>
          <w:noProof/>
          <w:sz w:val="24"/>
          <w:szCs w:val="24"/>
        </w:rPr>
      </w:pPr>
      <w:r w:rsidRPr="00C94240">
        <w:rPr>
          <w:noProof/>
          <w:sz w:val="24"/>
          <w:szCs w:val="24"/>
        </w:rPr>
        <w:t xml:space="preserve">Wibawa, D. (2018). Communication pattern of Indonesian journalists with news source in the internet era. </w:t>
      </w:r>
      <w:r w:rsidRPr="00C94240">
        <w:rPr>
          <w:i/>
          <w:iCs/>
          <w:noProof/>
          <w:sz w:val="24"/>
          <w:szCs w:val="24"/>
        </w:rPr>
        <w:t>Jurnal Komunikasi: Malaysian Journal of Communication</w:t>
      </w:r>
      <w:r w:rsidRPr="00C94240">
        <w:rPr>
          <w:noProof/>
          <w:sz w:val="24"/>
          <w:szCs w:val="24"/>
        </w:rPr>
        <w:t xml:space="preserve">, </w:t>
      </w:r>
      <w:r w:rsidRPr="00C94240">
        <w:rPr>
          <w:i/>
          <w:iCs/>
          <w:noProof/>
          <w:sz w:val="24"/>
          <w:szCs w:val="24"/>
        </w:rPr>
        <w:t>34</w:t>
      </w:r>
      <w:r w:rsidRPr="00C94240">
        <w:rPr>
          <w:noProof/>
          <w:sz w:val="24"/>
          <w:szCs w:val="24"/>
        </w:rPr>
        <w:t>(1), 316–329. https://doi.org/10.17576/JKMJC-2018-3401-19</w:t>
      </w:r>
    </w:p>
    <w:p w:rsidR="00C94240" w:rsidRPr="00C94240" w:rsidRDefault="00C94240" w:rsidP="00C94240">
      <w:pPr>
        <w:widowControl w:val="0"/>
        <w:autoSpaceDE w:val="0"/>
        <w:autoSpaceDN w:val="0"/>
        <w:adjustRightInd w:val="0"/>
        <w:ind w:left="480" w:hanging="480"/>
        <w:rPr>
          <w:noProof/>
          <w:sz w:val="24"/>
        </w:rPr>
      </w:pPr>
      <w:r w:rsidRPr="00C94240">
        <w:rPr>
          <w:noProof/>
          <w:sz w:val="24"/>
          <w:szCs w:val="24"/>
        </w:rPr>
        <w:t xml:space="preserve">Yuksel, Y. (2013). An analysis of the media and government relationship. </w:t>
      </w:r>
      <w:r w:rsidRPr="00C94240">
        <w:rPr>
          <w:i/>
          <w:iCs/>
          <w:noProof/>
          <w:sz w:val="24"/>
          <w:szCs w:val="24"/>
        </w:rPr>
        <w:t>Selçuk İletişim</w:t>
      </w:r>
      <w:r w:rsidRPr="00C94240">
        <w:rPr>
          <w:noProof/>
          <w:sz w:val="24"/>
          <w:szCs w:val="24"/>
        </w:rPr>
        <w:t xml:space="preserve">, </w:t>
      </w:r>
      <w:r w:rsidRPr="00C94240">
        <w:rPr>
          <w:i/>
          <w:iCs/>
          <w:noProof/>
          <w:sz w:val="24"/>
          <w:szCs w:val="24"/>
        </w:rPr>
        <w:t>8</w:t>
      </w:r>
      <w:r w:rsidRPr="00C94240">
        <w:rPr>
          <w:noProof/>
          <w:sz w:val="24"/>
          <w:szCs w:val="24"/>
        </w:rPr>
        <w:t>(1), 1–14.</w:t>
      </w:r>
    </w:p>
    <w:p w:rsidR="00FE2FC4" w:rsidRPr="00FE0A9E" w:rsidRDefault="009D6709" w:rsidP="00C94240">
      <w:pPr>
        <w:widowControl w:val="0"/>
        <w:autoSpaceDE w:val="0"/>
        <w:autoSpaceDN w:val="0"/>
        <w:adjustRightInd w:val="0"/>
        <w:ind w:left="480" w:hanging="480"/>
        <w:rPr>
          <w:color w:val="000000" w:themeColor="text1"/>
        </w:rPr>
      </w:pPr>
      <w:r>
        <w:rPr>
          <w:color w:val="000000" w:themeColor="text1"/>
        </w:rPr>
        <w:fldChar w:fldCharType="end"/>
      </w:r>
    </w:p>
    <w:p w:rsidR="00AF0EF1" w:rsidRPr="00FE0A9E" w:rsidRDefault="00AF0EF1" w:rsidP="00FE0A9E">
      <w:pPr>
        <w:pStyle w:val="Default"/>
        <w:tabs>
          <w:tab w:val="left" w:pos="567"/>
        </w:tabs>
        <w:ind w:left="567" w:hanging="567"/>
        <w:jc w:val="both"/>
        <w:rPr>
          <w:rFonts w:cs="Times New Roman"/>
          <w:color w:val="000000" w:themeColor="text1"/>
          <w:lang w:val="id-ID"/>
        </w:rPr>
      </w:pPr>
    </w:p>
    <w:p w:rsidR="00E62D93" w:rsidRPr="009F2CC6" w:rsidRDefault="00E62D93" w:rsidP="00FE0A9E">
      <w:pPr>
        <w:pStyle w:val="Default"/>
        <w:jc w:val="both"/>
        <w:rPr>
          <w:rFonts w:cs="Times New Roman"/>
        </w:rPr>
      </w:pPr>
    </w:p>
    <w:p w:rsidR="009F2CC6" w:rsidRPr="00B42FA5" w:rsidRDefault="009F2CC6" w:rsidP="00AF0EF1">
      <w:pPr>
        <w:pStyle w:val="Default"/>
        <w:ind w:left="567"/>
        <w:jc w:val="both"/>
        <w:rPr>
          <w:rFonts w:ascii="Arial" w:hAnsi="Arial" w:cs="Arial"/>
        </w:rPr>
      </w:pPr>
    </w:p>
    <w:p w:rsidR="00E62D93" w:rsidRPr="00CA34AF" w:rsidRDefault="00E62D93" w:rsidP="00CA34A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lang w:val="id-ID"/>
        </w:rPr>
      </w:pPr>
    </w:p>
    <w:p w:rsidR="0098020E" w:rsidRDefault="0098020E">
      <w:pPr>
        <w:rPr>
          <w:szCs w:val="18"/>
        </w:rPr>
      </w:pPr>
    </w:p>
    <w:p w:rsidR="00777B6C" w:rsidRPr="00643628" w:rsidRDefault="00777B6C" w:rsidP="00643628">
      <w:pPr>
        <w:rPr>
          <w:szCs w:val="18"/>
        </w:rPr>
      </w:pPr>
    </w:p>
    <w:sectPr w:rsidR="00777B6C" w:rsidRPr="00643628" w:rsidSect="009825F0">
      <w:headerReference w:type="even" r:id="rId13"/>
      <w:headerReference w:type="default" r:id="rId14"/>
      <w:footerReference w:type="even" r:id="rId15"/>
      <w:footerReference w:type="default" r:id="rId16"/>
      <w:headerReference w:type="first" r:id="rId17"/>
      <w:footerReference w:type="first" r:id="rId18"/>
      <w:pgSz w:w="11907" w:h="16840" w:code="9"/>
      <w:pgMar w:top="1699" w:right="1699" w:bottom="1699" w:left="1699" w:header="1138" w:footer="1138" w:gutter="0"/>
      <w:pgNumType w:start="5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11" w:rsidRDefault="00BF6311">
      <w:r>
        <w:separator/>
      </w:r>
    </w:p>
  </w:endnote>
  <w:endnote w:type="continuationSeparator" w:id="0">
    <w:p w:rsidR="00BF6311" w:rsidRDefault="00BF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5C" w:rsidRPr="006B0308" w:rsidRDefault="004053A9" w:rsidP="00D406B2">
    <w:pPr>
      <w:pStyle w:val="Header"/>
      <w:tabs>
        <w:tab w:val="clear" w:pos="4320"/>
        <w:tab w:val="clear" w:pos="8640"/>
      </w:tabs>
      <w:ind w:right="45"/>
      <w:jc w:val="right"/>
    </w:pPr>
    <w:r>
      <w:rPr>
        <w:rFonts w:ascii="Arial" w:hAnsi="Arial" w:cs="Arial"/>
        <w:b/>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tY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MxD&#10;a1gTAgAAKAQAAA4AAAAAAAAAAAAAAAAALgIAAGRycy9lMm9Eb2MueG1sUEsBAi0AFAAGAAgAAAAh&#10;APbatCLdAAAACAEAAA8AAAAAAAAAAAAAAAAAbQQAAGRycy9kb3ducmV2LnhtbFBLBQYAAAAABAAE&#10;APMAAAB3BQAAAAA=&#10;"/>
          </w:pict>
        </mc:Fallback>
      </mc:AlternateContent>
    </w:r>
    <w:r w:rsidR="00D406B2">
      <w:rPr>
        <w:lang w:val="id-ID"/>
      </w:rPr>
      <w:t xml:space="preserve"> </w:t>
    </w:r>
    <w:r w:rsidR="00D406B2" w:rsidRPr="00463BC0">
      <w:rPr>
        <w:i/>
      </w:rPr>
      <w:t>Title of Paper</w:t>
    </w:r>
    <w:r w:rsidR="00B45C03">
      <w:rPr>
        <w:i/>
      </w:rPr>
      <w:t xml:space="preserve"> </w:t>
    </w:r>
    <w:r w:rsidR="00D406B2" w:rsidRPr="00463BC0">
      <w:rPr>
        <w:i/>
      </w:rPr>
      <w:t>..</w:t>
    </w:r>
    <w:r w:rsidR="00D406B2">
      <w:rPr>
        <w:i/>
        <w:lang w:val="id-ID"/>
      </w:rPr>
      <w:t xml:space="preserve">. </w:t>
    </w:r>
    <w:r w:rsidR="00D406B2" w:rsidRPr="00463BC0">
      <w:rPr>
        <w:i/>
      </w:rPr>
      <w:t>(First Author)</w:t>
    </w:r>
  </w:p>
  <w:p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406B2" w:rsidRDefault="004053A9" w:rsidP="00D406B2">
    <w:pPr>
      <w:pStyle w:val="Header"/>
      <w:tabs>
        <w:tab w:val="clear" w:pos="4320"/>
        <w:tab w:val="clear" w:pos="8640"/>
      </w:tabs>
      <w:ind w:right="45"/>
    </w:pPr>
    <w:r>
      <w:rPr>
        <w:rFonts w:ascii="Arial" w:hAnsi="Arial" w:cs="Arial"/>
        <w:b/>
        <w:noProof/>
        <w:lang w:val="id-ID" w:eastAsia="id-ID"/>
      </w:rPr>
      <mc:AlternateContent>
        <mc:Choice Requires="wps">
          <w:drawing>
            <wp:anchor distT="0" distB="0" distL="114300" distR="114300" simplePos="0" relativeHeight="251660800"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22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FU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D3n&#10;7bYTAgAAKAQAAA4AAAAAAAAAAAAAAAAALgIAAGRycy9lMm9Eb2MueG1sUEsBAi0AFAAGAAgAAAAh&#10;APbatCLdAAAACAEAAA8AAAAAAAAAAAAAAAAAbQQAAGRycy9kb3ducmV2LnhtbFBLBQYAAAAABAAE&#10;APMAAAB3BQAAAAA=&#10;"/>
          </w:pict>
        </mc:Fallback>
      </mc:AlternateContent>
    </w:r>
    <w:r w:rsidR="00D406B2" w:rsidRPr="006B0308">
      <w:rPr>
        <w:b/>
        <w:bCs/>
        <w:lang w:val="id-ID"/>
      </w:rPr>
      <w:t xml:space="preserve">Jurnal </w:t>
    </w:r>
    <w:r w:rsidR="0007648E">
      <w:rPr>
        <w:b/>
        <w:bCs/>
      </w:rPr>
      <w:t>ASPIKOM</w:t>
    </w:r>
    <w:r w:rsidR="00D406B2" w:rsidRPr="006B0308">
      <w:t>, Vol.</w:t>
    </w:r>
    <w:r w:rsidR="00D406B2" w:rsidRPr="006B0308">
      <w:rPr>
        <w:lang w:val="id-ID"/>
      </w:rPr>
      <w:t xml:space="preserve"> ...</w:t>
    </w:r>
    <w:r w:rsidR="00D406B2" w:rsidRPr="006B0308">
      <w:t>, No.</w:t>
    </w:r>
    <w:r w:rsidR="00D406B2" w:rsidRPr="006B0308">
      <w:rPr>
        <w:lang w:val="id-ID"/>
      </w:rPr>
      <w:t xml:space="preserve"> ...</w:t>
    </w:r>
    <w:r w:rsidR="00D406B2" w:rsidRPr="006B0308">
      <w:t>, J</w:t>
    </w:r>
    <w:r w:rsidR="00D406B2" w:rsidRPr="006B0308">
      <w:rPr>
        <w:lang w:val="id-ID"/>
      </w:rPr>
      <w:t>anuary or July</w:t>
    </w:r>
    <w:r w:rsidR="00D406B2" w:rsidRPr="006B0308">
      <w:t xml:space="preserve"> </w:t>
    </w:r>
    <w:r w:rsidR="00D406B2" w:rsidRPr="006B0308">
      <w:rPr>
        <w:lang w:val="id-ID"/>
      </w:rPr>
      <w:t>2</w:t>
    </w:r>
    <w:r w:rsidR="00D406B2" w:rsidRPr="006B0308">
      <w:t>0</w:t>
    </w:r>
    <w:r w:rsidR="00D406B2" w:rsidRPr="006B0308">
      <w:rPr>
        <w:lang w:val="id-ID"/>
      </w:rPr>
      <w:t>..</w:t>
    </w:r>
    <w:r w:rsidR="00D406B2" w:rsidRPr="006B0308">
      <w:t xml:space="preserve">, pp. </w:t>
    </w:r>
    <w:r w:rsidR="00D406B2" w:rsidRPr="006B0308">
      <w:rPr>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4C0BEB" w:rsidRDefault="004C0BEB" w:rsidP="0075769A">
    <w:pPr>
      <w:pStyle w:val="Footer"/>
      <w:pBdr>
        <w:top w:val="single" w:sz="4" w:space="1" w:color="auto"/>
      </w:pBdr>
      <w:rPr>
        <w:i/>
        <w:szCs w:val="18"/>
        <w:lang w:val="id-ID"/>
      </w:rPr>
    </w:pPr>
    <w:r>
      <w:rPr>
        <w:rFonts w:ascii="Cambria" w:hAnsi="Cambria"/>
        <w:b/>
      </w:rPr>
      <w:t>Article</w:t>
    </w:r>
    <w:r w:rsidRPr="00306B92">
      <w:rPr>
        <w:rFonts w:ascii="Cambria" w:hAnsi="Cambria"/>
        <w:b/>
      </w:rPr>
      <w:t xml:space="preserve"> </w:t>
    </w:r>
    <w:r>
      <w:rPr>
        <w:rFonts w:ascii="Cambria" w:hAnsi="Cambria"/>
        <w:b/>
      </w:rPr>
      <w:t>History</w:t>
    </w:r>
    <w:r w:rsidRPr="00306B92">
      <w:rPr>
        <w:rFonts w:ascii="Cambria" w:hAnsi="Cambria"/>
        <w:b/>
      </w:rPr>
      <w:t>:</w:t>
    </w:r>
    <w:r>
      <w:rPr>
        <w:rFonts w:ascii="Cambria" w:hAnsi="Cambria"/>
        <w:b/>
        <w:lang w:val="id-ID"/>
      </w:rPr>
      <w:t xml:space="preserve"> </w:t>
    </w:r>
    <w:r w:rsidR="0075769A" w:rsidRPr="004C0BEB">
      <w:rPr>
        <w:i/>
        <w:szCs w:val="18"/>
      </w:rPr>
      <w:t xml:space="preserve">Received </w:t>
    </w:r>
    <w:r>
      <w:rPr>
        <w:i/>
        <w:szCs w:val="18"/>
        <w:lang w:val="id-ID"/>
      </w:rPr>
      <w:t>...</w:t>
    </w:r>
    <w:r w:rsidR="0075769A" w:rsidRPr="004C0BEB">
      <w:rPr>
        <w:i/>
        <w:szCs w:val="18"/>
      </w:rPr>
      <w:t xml:space="preserve">; Revised </w:t>
    </w:r>
    <w:r>
      <w:rPr>
        <w:i/>
        <w:szCs w:val="18"/>
        <w:lang w:val="id-ID"/>
      </w:rPr>
      <w:t>...</w:t>
    </w:r>
    <w:r w:rsidR="0075769A" w:rsidRPr="004C0BEB">
      <w:rPr>
        <w:i/>
        <w:szCs w:val="18"/>
      </w:rPr>
      <w:t xml:space="preserve">; Accepted </w:t>
    </w:r>
    <w:r>
      <w:rPr>
        <w:i/>
        <w:szCs w:val="18"/>
        <w:lang w:val="id-ID"/>
      </w:rPr>
      <w:t>...;</w:t>
    </w:r>
    <w:r w:rsidRPr="004C0BEB">
      <w:rPr>
        <w:rFonts w:ascii="Cambria" w:hAnsi="Cambria"/>
      </w:rPr>
      <w:t xml:space="preserve"> </w:t>
    </w:r>
    <w:proofErr w:type="gramStart"/>
    <w:r w:rsidRPr="004C0BEB">
      <w:rPr>
        <w:rFonts w:ascii="Cambria" w:hAnsi="Cambria"/>
        <w:i/>
      </w:rPr>
      <w:t>Published ...</w:t>
    </w:r>
    <w:proofErr w:type="gramEnd"/>
    <w:r w:rsidRPr="004C0BEB">
      <w:rPr>
        <w:i/>
        <w:iCs/>
      </w:rPr>
      <w:t xml:space="preserve"> </w:t>
    </w:r>
    <w:r>
      <w:rPr>
        <w:i/>
        <w:szCs w:val="18"/>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11" w:rsidRDefault="00BF6311">
      <w:r>
        <w:separator/>
      </w:r>
    </w:p>
  </w:footnote>
  <w:footnote w:type="continuationSeparator" w:id="0">
    <w:p w:rsidR="00BF6311" w:rsidRDefault="00BF6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406B2" w:rsidRDefault="00290FD4" w:rsidP="00D406B2">
    <w:pPr>
      <w:pStyle w:val="Header"/>
      <w:framePr w:wrap="around" w:vAnchor="text" w:hAnchor="page" w:x="9973" w:y="3"/>
      <w:rPr>
        <w:rStyle w:val="PageNumber"/>
      </w:rPr>
    </w:pPr>
    <w:r w:rsidRPr="00D406B2">
      <w:rPr>
        <w:rStyle w:val="PageNumber"/>
      </w:rPr>
      <w:fldChar w:fldCharType="begin"/>
    </w:r>
    <w:r w:rsidR="00097958" w:rsidRPr="00D406B2">
      <w:rPr>
        <w:rStyle w:val="PageNumber"/>
      </w:rPr>
      <w:instrText xml:space="preserve">PAGE  </w:instrText>
    </w:r>
    <w:r w:rsidRPr="00D406B2">
      <w:rPr>
        <w:rStyle w:val="PageNumber"/>
      </w:rPr>
      <w:fldChar w:fldCharType="separate"/>
    </w:r>
    <w:r w:rsidR="00D13623">
      <w:rPr>
        <w:rStyle w:val="PageNumber"/>
        <w:noProof/>
      </w:rPr>
      <w:t>504</w:t>
    </w:r>
    <w:r w:rsidRPr="00D406B2">
      <w:rPr>
        <w:rStyle w:val="PageNumber"/>
      </w:rPr>
      <w:fldChar w:fldCharType="end"/>
    </w:r>
  </w:p>
  <w:p w:rsidR="00097958" w:rsidRPr="008B04B3" w:rsidRDefault="004053A9" w:rsidP="002E35C3">
    <w:pPr>
      <w:pStyle w:val="Header"/>
      <w:tabs>
        <w:tab w:val="clear" w:pos="4320"/>
        <w:tab w:val="clear" w:pos="8640"/>
        <w:tab w:val="left" w:pos="2992"/>
        <w:tab w:val="right" w:pos="8505"/>
      </w:tabs>
    </w:pPr>
    <w:r>
      <w:rPr>
        <w:rFonts w:ascii="Arial" w:hAnsi="Arial" w:cs="Arial"/>
        <w:b/>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07648E">
      <w:rPr>
        <w:b/>
        <w:bCs/>
        <w:lang w:val="id-ID"/>
      </w:rPr>
      <w:t>Jurnal ASPIKOM</w:t>
    </w:r>
    <w:r w:rsidR="002E35C3" w:rsidRPr="00E474DC">
      <w:rPr>
        <w:rFonts w:ascii="Arial" w:hAnsi="Arial" w:cs="Arial"/>
        <w:b/>
      </w:rPr>
      <w:t xml:space="preserve"> </w:t>
    </w:r>
    <w:r w:rsidR="002E35C3">
      <w:rPr>
        <w:rFonts w:ascii="Arial" w:hAnsi="Arial" w:cs="Arial"/>
        <w:b/>
        <w:lang w:val="id-ID"/>
      </w:rPr>
      <w:tab/>
    </w:r>
    <w:r w:rsidR="00463BC0" w:rsidRPr="00DA5C16">
      <w:rPr>
        <w:lang w:val="id-ID"/>
      </w:rPr>
      <w:t>P-</w:t>
    </w:r>
    <w:r w:rsidR="00463BC0" w:rsidRPr="00DA5C16">
      <w:t xml:space="preserve">ISSN: </w:t>
    </w:r>
    <w:r w:rsidR="0007648E" w:rsidRPr="00DA5C16">
      <w:rPr>
        <w:lang w:val="id-ID"/>
      </w:rPr>
      <w:t>208</w:t>
    </w:r>
    <w:r w:rsidR="0007648E">
      <w:t>7</w:t>
    </w:r>
    <w:r w:rsidR="0007648E" w:rsidRPr="00DA5C16">
      <w:t>-</w:t>
    </w:r>
    <w:r w:rsidR="0007648E">
      <w:t>0442</w:t>
    </w:r>
    <w:r w:rsidR="0007648E">
      <w:rPr>
        <w:lang w:val="id-ID"/>
      </w:rPr>
      <w:t xml:space="preserve">, E-ISSN: </w:t>
    </w:r>
    <w:r w:rsidR="0007648E" w:rsidRPr="00DA5C16">
      <w:rPr>
        <w:lang w:val="id-ID"/>
      </w:rPr>
      <w:t>25</w:t>
    </w:r>
    <w:r w:rsidR="0007648E">
      <w:t>48</w:t>
    </w:r>
    <w:r w:rsidR="0007648E" w:rsidRPr="00DA5C16">
      <w:rPr>
        <w:lang w:val="id-ID"/>
      </w:rPr>
      <w:t>-</w:t>
    </w:r>
    <w:r w:rsidR="0007648E">
      <w:t>8309</w:t>
    </w:r>
    <w:r w:rsidR="00097958" w:rsidRPr="008B04B3">
      <w:t xml:space="preserve"> </w:t>
    </w:r>
    <w:r w:rsidR="002E35C3">
      <w:rPr>
        <w:lang w:val="id-ID"/>
      </w:rPr>
      <w:t xml:space="preserve">                                 </w:t>
    </w:r>
    <w:r w:rsidR="00D406B2">
      <w:rPr>
        <w:lang w:val="id-ID"/>
      </w:rPr>
      <w:t xml:space="preserve"> </w:t>
    </w:r>
    <w:r w:rsidR="002E35C3">
      <w:sym w:font="Wingdings" w:char="F06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A5C16" w:rsidRDefault="00290FD4" w:rsidP="002E35C3">
    <w:pPr>
      <w:pStyle w:val="Header"/>
      <w:framePr w:wrap="around" w:vAnchor="text" w:hAnchor="page" w:x="1681" w:y="-9"/>
      <w:rPr>
        <w:rStyle w:val="PageNumber"/>
      </w:rPr>
    </w:pPr>
    <w:r w:rsidRPr="00DA5C16">
      <w:rPr>
        <w:rStyle w:val="PageNumber"/>
      </w:rPr>
      <w:fldChar w:fldCharType="begin"/>
    </w:r>
    <w:r w:rsidR="00097958" w:rsidRPr="00DA5C16">
      <w:rPr>
        <w:rStyle w:val="PageNumber"/>
      </w:rPr>
      <w:instrText xml:space="preserve">PAGE  </w:instrText>
    </w:r>
    <w:r w:rsidRPr="00DA5C16">
      <w:rPr>
        <w:rStyle w:val="PageNumber"/>
      </w:rPr>
      <w:fldChar w:fldCharType="separate"/>
    </w:r>
    <w:r w:rsidR="00D13623">
      <w:rPr>
        <w:rStyle w:val="PageNumber"/>
        <w:noProof/>
      </w:rPr>
      <w:t>505</w:t>
    </w:r>
    <w:r w:rsidRPr="00DA5C16">
      <w:rPr>
        <w:rStyle w:val="PageNumber"/>
      </w:rPr>
      <w:fldChar w:fldCharType="end"/>
    </w:r>
  </w:p>
  <w:p w:rsidR="00097958" w:rsidRPr="00E474DC" w:rsidRDefault="002E35C3" w:rsidP="00283D12">
    <w:pPr>
      <w:pStyle w:val="Header"/>
      <w:pBdr>
        <w:bottom w:val="single" w:sz="4" w:space="1" w:color="auto"/>
      </w:pBdr>
      <w:tabs>
        <w:tab w:val="clear" w:pos="4320"/>
        <w:tab w:val="clear" w:pos="8640"/>
        <w:tab w:val="left" w:pos="0"/>
        <w:tab w:val="center" w:pos="4301"/>
        <w:tab w:val="right" w:pos="8100"/>
        <w:tab w:val="right" w:pos="8505"/>
      </w:tabs>
      <w:rPr>
        <w:rFonts w:ascii="Arial" w:hAnsi="Arial" w:cs="Arial"/>
      </w:rPr>
    </w:pPr>
    <w:r>
      <w:rPr>
        <w:b/>
        <w:bCs/>
        <w:lang w:val="id-ID"/>
      </w:rPr>
      <w:t xml:space="preserve">       </w:t>
    </w:r>
    <w:r>
      <w:sym w:font="Wingdings" w:char="F06E"/>
    </w:r>
    <w:r>
      <w:rPr>
        <w:b/>
        <w:bCs/>
        <w:lang w:val="id-ID"/>
      </w:rPr>
      <w:t xml:space="preserve">     </w:t>
    </w:r>
    <w:r w:rsidR="00DA5C16">
      <w:rPr>
        <w:rFonts w:ascii="Arial" w:hAnsi="Arial" w:cs="Arial"/>
      </w:rPr>
      <w:tab/>
    </w:r>
    <w:r>
      <w:rPr>
        <w:rFonts w:ascii="Arial" w:hAnsi="Arial" w:cs="Arial"/>
        <w:lang w:val="id-ID"/>
      </w:rPr>
      <w:t xml:space="preserve">                                                                                </w:t>
    </w:r>
    <w:r w:rsidR="00DA5C16" w:rsidRPr="00DA5C16">
      <w:rPr>
        <w:lang w:val="id-ID"/>
      </w:rPr>
      <w:t>P-</w:t>
    </w:r>
    <w:r w:rsidR="00DA5C16" w:rsidRPr="00DA5C16">
      <w:t xml:space="preserve">ISSN: </w:t>
    </w:r>
    <w:r w:rsidR="00551A32" w:rsidRPr="00DA5C16">
      <w:rPr>
        <w:lang w:val="id-ID"/>
      </w:rPr>
      <w:t>208</w:t>
    </w:r>
    <w:r w:rsidR="00551A32">
      <w:t>7</w:t>
    </w:r>
    <w:r w:rsidR="00551A32" w:rsidRPr="00DA5C16">
      <w:t>-</w:t>
    </w:r>
    <w:r w:rsidR="00551A32">
      <w:t>0442</w:t>
    </w:r>
    <w:r w:rsidR="00DA5C16" w:rsidRPr="00DA5C16">
      <w:rPr>
        <w:lang w:val="id-ID"/>
      </w:rPr>
      <w:t>, E-ISSN:</w:t>
    </w:r>
    <w:r w:rsidR="00551A32">
      <w:t xml:space="preserve"> </w:t>
    </w:r>
    <w:r w:rsidR="00551A32" w:rsidRPr="00DA5C16">
      <w:rPr>
        <w:lang w:val="id-ID"/>
      </w:rPr>
      <w:t>25</w:t>
    </w:r>
    <w:r w:rsidR="00551A32">
      <w:t>48</w:t>
    </w:r>
    <w:r w:rsidR="00551A32" w:rsidRPr="00DA5C16">
      <w:rPr>
        <w:lang w:val="id-ID"/>
      </w:rPr>
      <w:t>-</w:t>
    </w:r>
    <w:r w:rsidR="00551A32">
      <w:t>8309</w:t>
    </w:r>
    <w:r w:rsidR="00EF1185">
      <w:rPr>
        <w:rFonts w:ascii="Arial" w:hAnsi="Arial" w:cs="Arial"/>
      </w:rPr>
      <w:tab/>
    </w:r>
  </w:p>
  <w:p w:rsidR="00097958" w:rsidRPr="00E474DC"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BBA" w:rsidRPr="006B0308" w:rsidRDefault="00263E63" w:rsidP="008B04B3">
    <w:pPr>
      <w:pStyle w:val="Header"/>
      <w:tabs>
        <w:tab w:val="clear" w:pos="4320"/>
        <w:tab w:val="clear" w:pos="8640"/>
      </w:tabs>
      <w:ind w:right="45"/>
    </w:pPr>
    <w:r w:rsidRPr="006B0308">
      <w:rPr>
        <w:b/>
        <w:bCs/>
        <w:lang w:val="id-ID"/>
      </w:rPr>
      <w:t xml:space="preserve">Jurnal </w:t>
    </w:r>
    <w:r w:rsidR="001F48F7">
      <w:rPr>
        <w:b/>
        <w:bCs/>
      </w:rPr>
      <w:t>ASPIKOM</w:t>
    </w:r>
    <w:r w:rsidR="0026769C" w:rsidRPr="006B0308">
      <w:t>, Vol.</w:t>
    </w:r>
    <w:r w:rsidRPr="006B0308">
      <w:rPr>
        <w:lang w:val="id-ID"/>
      </w:rPr>
      <w:t xml:space="preserve"> ...</w:t>
    </w:r>
    <w:r w:rsidR="0026769C" w:rsidRPr="006B0308">
      <w:t>, No.</w:t>
    </w:r>
    <w:r w:rsidRPr="006B0308">
      <w:rPr>
        <w:lang w:val="id-ID"/>
      </w:rPr>
      <w:t xml:space="preserve"> ...</w:t>
    </w:r>
    <w:r w:rsidR="0026769C" w:rsidRPr="006B0308">
      <w:t xml:space="preserve">, </w:t>
    </w:r>
    <w:r w:rsidRPr="006B0308">
      <w:t>J</w:t>
    </w:r>
    <w:r w:rsidRPr="006B0308">
      <w:rPr>
        <w:lang w:val="id-ID"/>
      </w:rPr>
      <w:t>anuary or July</w:t>
    </w:r>
    <w:r w:rsidR="00061FB3" w:rsidRPr="006B0308">
      <w:t xml:space="preserve"> </w:t>
    </w:r>
    <w:r w:rsidRPr="006B0308">
      <w:rPr>
        <w:lang w:val="id-ID"/>
      </w:rPr>
      <w:t>2</w:t>
    </w:r>
    <w:r w:rsidR="0026769C" w:rsidRPr="006B0308">
      <w:t>0</w:t>
    </w:r>
    <w:r w:rsidRPr="006B0308">
      <w:rPr>
        <w:lang w:val="id-ID"/>
      </w:rPr>
      <w:t>..</w:t>
    </w:r>
    <w:r w:rsidR="0026769C" w:rsidRPr="006B0308">
      <w:t xml:space="preserve">, pp. </w:t>
    </w:r>
    <w:r w:rsidRPr="006B0308">
      <w:rPr>
        <w:lang w:val="id-ID"/>
      </w:rPr>
      <w:t>...-...</w:t>
    </w:r>
  </w:p>
  <w:p w:rsidR="0098020E" w:rsidRPr="001F48F7" w:rsidRDefault="00263E63" w:rsidP="0098020E">
    <w:pPr>
      <w:pStyle w:val="Header"/>
      <w:tabs>
        <w:tab w:val="clear" w:pos="4320"/>
        <w:tab w:val="clear" w:pos="8640"/>
      </w:tabs>
      <w:ind w:right="45"/>
    </w:pPr>
    <w:r w:rsidRPr="00DA5C16">
      <w:rPr>
        <w:lang w:val="id-ID"/>
      </w:rPr>
      <w:t>P-</w:t>
    </w:r>
    <w:r w:rsidR="0098020E" w:rsidRPr="00DA5C16">
      <w:t xml:space="preserve">ISSN: </w:t>
    </w:r>
    <w:r w:rsidRPr="00DA5C16">
      <w:rPr>
        <w:lang w:val="id-ID"/>
      </w:rPr>
      <w:t>208</w:t>
    </w:r>
    <w:r w:rsidR="001F48F7">
      <w:t>7</w:t>
    </w:r>
    <w:r w:rsidR="0098020E" w:rsidRPr="00DA5C16">
      <w:t>-</w:t>
    </w:r>
    <w:r w:rsidR="001F48F7">
      <w:t>0442</w:t>
    </w:r>
    <w:r w:rsidRPr="00DA5C16">
      <w:rPr>
        <w:lang w:val="id-ID"/>
      </w:rPr>
      <w:t>, E-ISSN: 25</w:t>
    </w:r>
    <w:r w:rsidR="001F48F7">
      <w:t>48</w:t>
    </w:r>
    <w:r w:rsidRPr="00DA5C16">
      <w:rPr>
        <w:lang w:val="id-ID"/>
      </w:rPr>
      <w:t>-</w:t>
    </w:r>
    <w:r w:rsidR="001F48F7">
      <w:t>8309</w:t>
    </w:r>
  </w:p>
  <w:p w:rsidR="00097958" w:rsidRPr="008B04B3" w:rsidRDefault="0098020E" w:rsidP="0098020E">
    <w:pPr>
      <w:pStyle w:val="Header"/>
      <w:tabs>
        <w:tab w:val="clear" w:pos="4320"/>
        <w:tab w:val="clear" w:pos="8640"/>
        <w:tab w:val="right" w:pos="8505"/>
      </w:tabs>
      <w:rPr>
        <w:rStyle w:val="PageNumber"/>
        <w:rFonts w:ascii="Arial" w:hAnsi="Arial" w:cs="Arial"/>
      </w:rPr>
    </w:pPr>
    <w:r w:rsidRPr="006B0308">
      <w:rPr>
        <w:rStyle w:val="PageNumber"/>
        <w:b/>
        <w:lang w:val="it-IT"/>
      </w:rPr>
      <w:t>DOI:</w:t>
    </w:r>
    <w:r w:rsidR="00263E63" w:rsidRPr="006B0308">
      <w:rPr>
        <w:rStyle w:val="PageNumber"/>
        <w:b/>
        <w:lang w:val="id-ID"/>
      </w:rPr>
      <w:t xml:space="preserve"> </w:t>
    </w:r>
    <w:r w:rsidR="00263E63" w:rsidRPr="006B0308">
      <w:rPr>
        <w:rStyle w:val="PageNumber"/>
        <w:lang w:val="id-ID"/>
      </w:rPr>
      <w:t>...</w:t>
    </w:r>
    <w:r w:rsidR="00EF1185" w:rsidRPr="006B0308">
      <w:rPr>
        <w:rStyle w:val="PageNumber"/>
        <w:lang w:val="it-IT"/>
      </w:rPr>
      <w:tab/>
    </w:r>
    <w:r w:rsidR="00097958" w:rsidRPr="006B0308">
      <w:sym w:font="Wingdings" w:char="F06E"/>
    </w:r>
    <w:r w:rsidR="00097958" w:rsidRPr="006B0308">
      <w:t xml:space="preserve">  </w:t>
    </w:r>
    <w:r w:rsidR="00290FD4" w:rsidRPr="006B0308">
      <w:rPr>
        <w:rStyle w:val="PageNumber"/>
      </w:rPr>
      <w:fldChar w:fldCharType="begin"/>
    </w:r>
    <w:r w:rsidR="00097958" w:rsidRPr="006B0308">
      <w:rPr>
        <w:rStyle w:val="PageNumber"/>
      </w:rPr>
      <w:instrText xml:space="preserve"> PAGE </w:instrText>
    </w:r>
    <w:r w:rsidR="00290FD4" w:rsidRPr="006B0308">
      <w:rPr>
        <w:rStyle w:val="PageNumber"/>
      </w:rPr>
      <w:fldChar w:fldCharType="separate"/>
    </w:r>
    <w:r w:rsidR="009B3AFA">
      <w:rPr>
        <w:rStyle w:val="PageNumber"/>
        <w:noProof/>
      </w:rPr>
      <w:t>500</w:t>
    </w:r>
    <w:r w:rsidR="00290FD4" w:rsidRPr="006B0308">
      <w:rPr>
        <w:rStyle w:val="PageNumber"/>
      </w:rPr>
      <w:fldChar w:fldCharType="end"/>
    </w:r>
  </w:p>
  <w:p w:rsidR="00097958" w:rsidRPr="008B04B3" w:rsidRDefault="004053A9" w:rsidP="008B04B3">
    <w:pPr>
      <w:pStyle w:val="Header"/>
      <w:tabs>
        <w:tab w:val="clear" w:pos="4320"/>
        <w:tab w:val="clear" w:pos="8640"/>
      </w:tabs>
      <w:ind w:right="45"/>
      <w:jc w:val="right"/>
      <w:rPr>
        <w:rStyle w:val="PageNumber"/>
        <w:rFonts w:ascii="Arial" w:hAnsi="Arial" w:cs="Arial"/>
      </w:rPr>
    </w:pPr>
    <w:r>
      <w:rPr>
        <w:rFonts w:ascii="Arial" w:hAnsi="Arial" w:cs="Arial"/>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7A26026"/>
    <w:multiLevelType w:val="hybridMultilevel"/>
    <w:tmpl w:val="A20AE64E"/>
    <w:lvl w:ilvl="0" w:tplc="04090019">
      <w:start w:val="1"/>
      <w:numFmt w:val="lowerLetter"/>
      <w:lvlText w:val="%1."/>
      <w:lvlJc w:val="left"/>
      <w:pPr>
        <w:ind w:left="720" w:hanging="360"/>
      </w:pPr>
      <w:rPr>
        <w:rFonts w:hint="default"/>
      </w:rPr>
    </w:lvl>
    <w:lvl w:ilvl="1" w:tplc="FAF2D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20481"/>
    <w:multiLevelType w:val="hybridMultilevel"/>
    <w:tmpl w:val="40D6CD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02F0F"/>
    <w:multiLevelType w:val="hybridMultilevel"/>
    <w:tmpl w:val="2892C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F9740B"/>
    <w:multiLevelType w:val="hybridMultilevel"/>
    <w:tmpl w:val="CCD0DC98"/>
    <w:lvl w:ilvl="0" w:tplc="4CD4C1F8">
      <w:start w:val="1"/>
      <w:numFmt w:val="lowerLetter"/>
      <w:lvlText w:val="%1)"/>
      <w:lvlJc w:val="left"/>
      <w:pPr>
        <w:ind w:left="1407" w:hanging="8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AD70F9"/>
    <w:multiLevelType w:val="hybridMultilevel"/>
    <w:tmpl w:val="8AC05712"/>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DE6668C6">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6F8E6A77"/>
    <w:multiLevelType w:val="hybridMultilevel"/>
    <w:tmpl w:val="51B0403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9"/>
  </w:num>
  <w:num w:numId="2">
    <w:abstractNumId w:val="14"/>
  </w:num>
  <w:num w:numId="3">
    <w:abstractNumId w:val="24"/>
  </w:num>
  <w:num w:numId="4">
    <w:abstractNumId w:val="12"/>
  </w:num>
  <w:num w:numId="5">
    <w:abstractNumId w:val="17"/>
  </w:num>
  <w:num w:numId="6">
    <w:abstractNumId w:val="20"/>
  </w:num>
  <w:num w:numId="7">
    <w:abstractNumId w:val="18"/>
  </w:num>
  <w:num w:numId="8">
    <w:abstractNumId w:val="15"/>
  </w:num>
  <w:num w:numId="9">
    <w:abstractNumId w:val="10"/>
  </w:num>
  <w:num w:numId="10">
    <w:abstractNumId w:val="4"/>
  </w:num>
  <w:num w:numId="11">
    <w:abstractNumId w:val="3"/>
  </w:num>
  <w:num w:numId="12">
    <w:abstractNumId w:val="8"/>
  </w:num>
  <w:num w:numId="13">
    <w:abstractNumId w:val="5"/>
  </w:num>
  <w:num w:numId="14">
    <w:abstractNumId w:val="9"/>
  </w:num>
  <w:num w:numId="15">
    <w:abstractNumId w:val="1"/>
  </w:num>
  <w:num w:numId="16">
    <w:abstractNumId w:val="11"/>
  </w:num>
  <w:num w:numId="17">
    <w:abstractNumId w:val="13"/>
  </w:num>
  <w:num w:numId="18">
    <w:abstractNumId w:val="0"/>
  </w:num>
  <w:num w:numId="19">
    <w:abstractNumId w:val="22"/>
  </w:num>
  <w:num w:numId="20">
    <w:abstractNumId w:val="21"/>
  </w:num>
  <w:num w:numId="21">
    <w:abstractNumId w:val="25"/>
  </w:num>
  <w:num w:numId="22">
    <w:abstractNumId w:val="16"/>
  </w:num>
  <w:num w:numId="23">
    <w:abstractNumId w:val="2"/>
  </w:num>
  <w:num w:numId="24">
    <w:abstractNumId w:val="6"/>
  </w:num>
  <w:num w:numId="25">
    <w:abstractNumId w:val="7"/>
  </w:num>
  <w:num w:numId="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F8D"/>
    <w:rsid w:val="000013CF"/>
    <w:rsid w:val="00002882"/>
    <w:rsid w:val="0000385F"/>
    <w:rsid w:val="000057F9"/>
    <w:rsid w:val="00005EFC"/>
    <w:rsid w:val="00007744"/>
    <w:rsid w:val="000106D0"/>
    <w:rsid w:val="00012CEF"/>
    <w:rsid w:val="00014633"/>
    <w:rsid w:val="00015F2A"/>
    <w:rsid w:val="000171C2"/>
    <w:rsid w:val="00017858"/>
    <w:rsid w:val="00020568"/>
    <w:rsid w:val="00020EAD"/>
    <w:rsid w:val="0002543E"/>
    <w:rsid w:val="000267A0"/>
    <w:rsid w:val="00027142"/>
    <w:rsid w:val="000279BE"/>
    <w:rsid w:val="000330D6"/>
    <w:rsid w:val="00034C84"/>
    <w:rsid w:val="00036E95"/>
    <w:rsid w:val="000416A3"/>
    <w:rsid w:val="000437AE"/>
    <w:rsid w:val="00044ED6"/>
    <w:rsid w:val="00046818"/>
    <w:rsid w:val="00046E2D"/>
    <w:rsid w:val="000474E3"/>
    <w:rsid w:val="00047710"/>
    <w:rsid w:val="000523C5"/>
    <w:rsid w:val="00053FB7"/>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648E"/>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3380"/>
    <w:rsid w:val="00093A06"/>
    <w:rsid w:val="00094671"/>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3B59"/>
    <w:rsid w:val="00134F97"/>
    <w:rsid w:val="00136716"/>
    <w:rsid w:val="00137465"/>
    <w:rsid w:val="00137E25"/>
    <w:rsid w:val="00137F36"/>
    <w:rsid w:val="001434C3"/>
    <w:rsid w:val="001441CB"/>
    <w:rsid w:val="00145453"/>
    <w:rsid w:val="0014611F"/>
    <w:rsid w:val="00146861"/>
    <w:rsid w:val="00147CBB"/>
    <w:rsid w:val="001517E4"/>
    <w:rsid w:val="00151E7C"/>
    <w:rsid w:val="00152CF5"/>
    <w:rsid w:val="00153387"/>
    <w:rsid w:val="00154C55"/>
    <w:rsid w:val="00157C06"/>
    <w:rsid w:val="00161845"/>
    <w:rsid w:val="00162849"/>
    <w:rsid w:val="00166432"/>
    <w:rsid w:val="00167012"/>
    <w:rsid w:val="001671A8"/>
    <w:rsid w:val="0016761A"/>
    <w:rsid w:val="00167BE2"/>
    <w:rsid w:val="00170744"/>
    <w:rsid w:val="0017238E"/>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33EF"/>
    <w:rsid w:val="001A4221"/>
    <w:rsid w:val="001A6A27"/>
    <w:rsid w:val="001B0895"/>
    <w:rsid w:val="001B0CCA"/>
    <w:rsid w:val="001B14D4"/>
    <w:rsid w:val="001B1881"/>
    <w:rsid w:val="001B2439"/>
    <w:rsid w:val="001B2EF9"/>
    <w:rsid w:val="001B4AB3"/>
    <w:rsid w:val="001B5250"/>
    <w:rsid w:val="001B5719"/>
    <w:rsid w:val="001B58EA"/>
    <w:rsid w:val="001B621C"/>
    <w:rsid w:val="001B64D0"/>
    <w:rsid w:val="001B7915"/>
    <w:rsid w:val="001C0FE6"/>
    <w:rsid w:val="001C19EB"/>
    <w:rsid w:val="001C1DDC"/>
    <w:rsid w:val="001C3F22"/>
    <w:rsid w:val="001C7AC5"/>
    <w:rsid w:val="001D04CA"/>
    <w:rsid w:val="001D19C3"/>
    <w:rsid w:val="001D1E2D"/>
    <w:rsid w:val="001D218B"/>
    <w:rsid w:val="001D4905"/>
    <w:rsid w:val="001E01B5"/>
    <w:rsid w:val="001E1922"/>
    <w:rsid w:val="001E2071"/>
    <w:rsid w:val="001E521F"/>
    <w:rsid w:val="001E55E5"/>
    <w:rsid w:val="001E5CFB"/>
    <w:rsid w:val="001E608B"/>
    <w:rsid w:val="001E69C1"/>
    <w:rsid w:val="001E7DCD"/>
    <w:rsid w:val="001E7FFA"/>
    <w:rsid w:val="001F0AFC"/>
    <w:rsid w:val="001F470F"/>
    <w:rsid w:val="001F48F7"/>
    <w:rsid w:val="001F4ACD"/>
    <w:rsid w:val="001F6170"/>
    <w:rsid w:val="001F63D7"/>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A82"/>
    <w:rsid w:val="00216F2A"/>
    <w:rsid w:val="00220914"/>
    <w:rsid w:val="00221D61"/>
    <w:rsid w:val="00221FB3"/>
    <w:rsid w:val="00224456"/>
    <w:rsid w:val="00225BEA"/>
    <w:rsid w:val="002262EE"/>
    <w:rsid w:val="002268CC"/>
    <w:rsid w:val="00230440"/>
    <w:rsid w:val="00230AAB"/>
    <w:rsid w:val="00230B3E"/>
    <w:rsid w:val="002313EF"/>
    <w:rsid w:val="00232081"/>
    <w:rsid w:val="00232DA1"/>
    <w:rsid w:val="0023786E"/>
    <w:rsid w:val="00237B26"/>
    <w:rsid w:val="00240303"/>
    <w:rsid w:val="00240649"/>
    <w:rsid w:val="00240726"/>
    <w:rsid w:val="0024180A"/>
    <w:rsid w:val="0024268D"/>
    <w:rsid w:val="00250442"/>
    <w:rsid w:val="00250A66"/>
    <w:rsid w:val="00253C17"/>
    <w:rsid w:val="00254EC2"/>
    <w:rsid w:val="002550AB"/>
    <w:rsid w:val="00255114"/>
    <w:rsid w:val="00256322"/>
    <w:rsid w:val="002575A8"/>
    <w:rsid w:val="00260476"/>
    <w:rsid w:val="00261B88"/>
    <w:rsid w:val="002621C2"/>
    <w:rsid w:val="0026229E"/>
    <w:rsid w:val="002622CD"/>
    <w:rsid w:val="00263E63"/>
    <w:rsid w:val="0026594D"/>
    <w:rsid w:val="00266574"/>
    <w:rsid w:val="002666F6"/>
    <w:rsid w:val="002668F8"/>
    <w:rsid w:val="00266EFA"/>
    <w:rsid w:val="0026769C"/>
    <w:rsid w:val="00270E78"/>
    <w:rsid w:val="00271390"/>
    <w:rsid w:val="00271AB9"/>
    <w:rsid w:val="0027245E"/>
    <w:rsid w:val="002743A4"/>
    <w:rsid w:val="00274BCC"/>
    <w:rsid w:val="00275406"/>
    <w:rsid w:val="002769E7"/>
    <w:rsid w:val="0027782E"/>
    <w:rsid w:val="00281882"/>
    <w:rsid w:val="00281D99"/>
    <w:rsid w:val="002821B9"/>
    <w:rsid w:val="00283D12"/>
    <w:rsid w:val="0028450D"/>
    <w:rsid w:val="0028739F"/>
    <w:rsid w:val="00290FD4"/>
    <w:rsid w:val="00291EBF"/>
    <w:rsid w:val="00293200"/>
    <w:rsid w:val="00293F22"/>
    <w:rsid w:val="002963D2"/>
    <w:rsid w:val="00296D8E"/>
    <w:rsid w:val="002A0772"/>
    <w:rsid w:val="002B0601"/>
    <w:rsid w:val="002B10C7"/>
    <w:rsid w:val="002B1C62"/>
    <w:rsid w:val="002B4A23"/>
    <w:rsid w:val="002B513C"/>
    <w:rsid w:val="002B6EC9"/>
    <w:rsid w:val="002B7145"/>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35C3"/>
    <w:rsid w:val="002E6409"/>
    <w:rsid w:val="002F0316"/>
    <w:rsid w:val="002F137A"/>
    <w:rsid w:val="002F267D"/>
    <w:rsid w:val="002F41A4"/>
    <w:rsid w:val="002F4433"/>
    <w:rsid w:val="002F48E3"/>
    <w:rsid w:val="002F6BBA"/>
    <w:rsid w:val="002F6DFA"/>
    <w:rsid w:val="002F7C5F"/>
    <w:rsid w:val="0030038F"/>
    <w:rsid w:val="00302D7F"/>
    <w:rsid w:val="00304C77"/>
    <w:rsid w:val="00306442"/>
    <w:rsid w:val="003069FB"/>
    <w:rsid w:val="00306ABC"/>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4215"/>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47B5"/>
    <w:rsid w:val="003922F8"/>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4111"/>
    <w:rsid w:val="003D5F6B"/>
    <w:rsid w:val="003D70F0"/>
    <w:rsid w:val="003D79CF"/>
    <w:rsid w:val="003E0207"/>
    <w:rsid w:val="003E1FAC"/>
    <w:rsid w:val="003E2CCC"/>
    <w:rsid w:val="003E304D"/>
    <w:rsid w:val="003E4AA5"/>
    <w:rsid w:val="003F01ED"/>
    <w:rsid w:val="003F0964"/>
    <w:rsid w:val="003F18A1"/>
    <w:rsid w:val="003F1D40"/>
    <w:rsid w:val="003F1D93"/>
    <w:rsid w:val="003F2EB6"/>
    <w:rsid w:val="003F4897"/>
    <w:rsid w:val="003F6587"/>
    <w:rsid w:val="00401198"/>
    <w:rsid w:val="00402C7D"/>
    <w:rsid w:val="00403A74"/>
    <w:rsid w:val="0040518F"/>
    <w:rsid w:val="004053A9"/>
    <w:rsid w:val="00407351"/>
    <w:rsid w:val="00407C2D"/>
    <w:rsid w:val="004106DF"/>
    <w:rsid w:val="00411A71"/>
    <w:rsid w:val="00411C0C"/>
    <w:rsid w:val="0041399A"/>
    <w:rsid w:val="00414535"/>
    <w:rsid w:val="00420D64"/>
    <w:rsid w:val="00424E85"/>
    <w:rsid w:val="00425BE9"/>
    <w:rsid w:val="00427072"/>
    <w:rsid w:val="004326FE"/>
    <w:rsid w:val="0043585C"/>
    <w:rsid w:val="004408A1"/>
    <w:rsid w:val="00441F35"/>
    <w:rsid w:val="00442880"/>
    <w:rsid w:val="004428A3"/>
    <w:rsid w:val="00443205"/>
    <w:rsid w:val="004439D2"/>
    <w:rsid w:val="004503E9"/>
    <w:rsid w:val="00453463"/>
    <w:rsid w:val="004550E4"/>
    <w:rsid w:val="00460114"/>
    <w:rsid w:val="00462F8E"/>
    <w:rsid w:val="004637E8"/>
    <w:rsid w:val="00463BC0"/>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185"/>
    <w:rsid w:val="004947B9"/>
    <w:rsid w:val="0049514C"/>
    <w:rsid w:val="004961F0"/>
    <w:rsid w:val="00496DFD"/>
    <w:rsid w:val="004A0C8B"/>
    <w:rsid w:val="004A187E"/>
    <w:rsid w:val="004A195E"/>
    <w:rsid w:val="004A335F"/>
    <w:rsid w:val="004A3F3D"/>
    <w:rsid w:val="004A4FDB"/>
    <w:rsid w:val="004A5FC0"/>
    <w:rsid w:val="004A7C83"/>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6C69"/>
    <w:rsid w:val="004F101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1A32"/>
    <w:rsid w:val="0055649A"/>
    <w:rsid w:val="00563102"/>
    <w:rsid w:val="00567372"/>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EDD"/>
    <w:rsid w:val="005978C8"/>
    <w:rsid w:val="005A0471"/>
    <w:rsid w:val="005A0A0F"/>
    <w:rsid w:val="005A1DD6"/>
    <w:rsid w:val="005A2361"/>
    <w:rsid w:val="005A24ED"/>
    <w:rsid w:val="005A2573"/>
    <w:rsid w:val="005A4783"/>
    <w:rsid w:val="005A6AC9"/>
    <w:rsid w:val="005A6B87"/>
    <w:rsid w:val="005B0825"/>
    <w:rsid w:val="005B0A84"/>
    <w:rsid w:val="005B2D16"/>
    <w:rsid w:val="005B359E"/>
    <w:rsid w:val="005B3988"/>
    <w:rsid w:val="005B3C45"/>
    <w:rsid w:val="005B4DAF"/>
    <w:rsid w:val="005B56A0"/>
    <w:rsid w:val="005B5788"/>
    <w:rsid w:val="005B60D5"/>
    <w:rsid w:val="005B693A"/>
    <w:rsid w:val="005C11D6"/>
    <w:rsid w:val="005C12EA"/>
    <w:rsid w:val="005C1759"/>
    <w:rsid w:val="005C185C"/>
    <w:rsid w:val="005C234E"/>
    <w:rsid w:val="005C4DC2"/>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4B41"/>
    <w:rsid w:val="005F534C"/>
    <w:rsid w:val="005F61C8"/>
    <w:rsid w:val="005F75F8"/>
    <w:rsid w:val="005F7D35"/>
    <w:rsid w:val="00601A3B"/>
    <w:rsid w:val="006020A0"/>
    <w:rsid w:val="006044C7"/>
    <w:rsid w:val="0060666E"/>
    <w:rsid w:val="00607C36"/>
    <w:rsid w:val="006115E6"/>
    <w:rsid w:val="006118FD"/>
    <w:rsid w:val="006123B6"/>
    <w:rsid w:val="00613977"/>
    <w:rsid w:val="0061627D"/>
    <w:rsid w:val="006206C7"/>
    <w:rsid w:val="006219E4"/>
    <w:rsid w:val="00622EC4"/>
    <w:rsid w:val="0062488B"/>
    <w:rsid w:val="00631EBB"/>
    <w:rsid w:val="006327F1"/>
    <w:rsid w:val="00635B20"/>
    <w:rsid w:val="00636167"/>
    <w:rsid w:val="00643628"/>
    <w:rsid w:val="00644417"/>
    <w:rsid w:val="00645BD1"/>
    <w:rsid w:val="00647075"/>
    <w:rsid w:val="00652EBE"/>
    <w:rsid w:val="00653F80"/>
    <w:rsid w:val="006549EF"/>
    <w:rsid w:val="00655C1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1B82"/>
    <w:rsid w:val="00682B00"/>
    <w:rsid w:val="00685AA5"/>
    <w:rsid w:val="00685FB4"/>
    <w:rsid w:val="006863DA"/>
    <w:rsid w:val="006875BF"/>
    <w:rsid w:val="00687CA7"/>
    <w:rsid w:val="00687D3A"/>
    <w:rsid w:val="006903E9"/>
    <w:rsid w:val="006925E2"/>
    <w:rsid w:val="006948FB"/>
    <w:rsid w:val="0069614B"/>
    <w:rsid w:val="00697291"/>
    <w:rsid w:val="006A0231"/>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4307"/>
    <w:rsid w:val="006F5B9E"/>
    <w:rsid w:val="006F7480"/>
    <w:rsid w:val="006F754D"/>
    <w:rsid w:val="0070124C"/>
    <w:rsid w:val="007017C6"/>
    <w:rsid w:val="007027BB"/>
    <w:rsid w:val="00705140"/>
    <w:rsid w:val="007066C5"/>
    <w:rsid w:val="00707041"/>
    <w:rsid w:val="00712FFF"/>
    <w:rsid w:val="00713B6F"/>
    <w:rsid w:val="007142C8"/>
    <w:rsid w:val="00717A32"/>
    <w:rsid w:val="00720729"/>
    <w:rsid w:val="007212E2"/>
    <w:rsid w:val="00723DEB"/>
    <w:rsid w:val="00731AEB"/>
    <w:rsid w:val="0073650B"/>
    <w:rsid w:val="00740C36"/>
    <w:rsid w:val="00741A8F"/>
    <w:rsid w:val="00741E4D"/>
    <w:rsid w:val="00742008"/>
    <w:rsid w:val="00742123"/>
    <w:rsid w:val="00743BA0"/>
    <w:rsid w:val="00747C04"/>
    <w:rsid w:val="00747DFD"/>
    <w:rsid w:val="00754329"/>
    <w:rsid w:val="007547A1"/>
    <w:rsid w:val="00756A93"/>
    <w:rsid w:val="0075769A"/>
    <w:rsid w:val="0075775E"/>
    <w:rsid w:val="007652CE"/>
    <w:rsid w:val="00765DEF"/>
    <w:rsid w:val="00766E46"/>
    <w:rsid w:val="00770E6E"/>
    <w:rsid w:val="00771A7C"/>
    <w:rsid w:val="0077230A"/>
    <w:rsid w:val="00772725"/>
    <w:rsid w:val="00773EB7"/>
    <w:rsid w:val="007751AA"/>
    <w:rsid w:val="00777AD7"/>
    <w:rsid w:val="00777B6C"/>
    <w:rsid w:val="0079451D"/>
    <w:rsid w:val="007A04C8"/>
    <w:rsid w:val="007A22A1"/>
    <w:rsid w:val="007A3102"/>
    <w:rsid w:val="007A373C"/>
    <w:rsid w:val="007A3B30"/>
    <w:rsid w:val="007A3FC0"/>
    <w:rsid w:val="007A49BA"/>
    <w:rsid w:val="007A609F"/>
    <w:rsid w:val="007A7484"/>
    <w:rsid w:val="007B0E79"/>
    <w:rsid w:val="007B57A1"/>
    <w:rsid w:val="007B7535"/>
    <w:rsid w:val="007C0D3D"/>
    <w:rsid w:val="007C2A08"/>
    <w:rsid w:val="007C60D8"/>
    <w:rsid w:val="007D0AC6"/>
    <w:rsid w:val="007D1844"/>
    <w:rsid w:val="007D2077"/>
    <w:rsid w:val="007D47DB"/>
    <w:rsid w:val="007D5732"/>
    <w:rsid w:val="007D7A78"/>
    <w:rsid w:val="007D7F3E"/>
    <w:rsid w:val="007E08EC"/>
    <w:rsid w:val="007E2497"/>
    <w:rsid w:val="007E5812"/>
    <w:rsid w:val="007E611A"/>
    <w:rsid w:val="007E68A5"/>
    <w:rsid w:val="007F0775"/>
    <w:rsid w:val="007F0A87"/>
    <w:rsid w:val="007F1EC7"/>
    <w:rsid w:val="007F36F4"/>
    <w:rsid w:val="007F3EAF"/>
    <w:rsid w:val="007F40B0"/>
    <w:rsid w:val="007F4AAA"/>
    <w:rsid w:val="007F5F38"/>
    <w:rsid w:val="007F665B"/>
    <w:rsid w:val="0080040D"/>
    <w:rsid w:val="008042C8"/>
    <w:rsid w:val="00805CFD"/>
    <w:rsid w:val="00807F15"/>
    <w:rsid w:val="00811CD3"/>
    <w:rsid w:val="0081359D"/>
    <w:rsid w:val="008136A0"/>
    <w:rsid w:val="00813CDD"/>
    <w:rsid w:val="00814164"/>
    <w:rsid w:val="00814905"/>
    <w:rsid w:val="00815A2E"/>
    <w:rsid w:val="00815C27"/>
    <w:rsid w:val="008168B9"/>
    <w:rsid w:val="00820B4E"/>
    <w:rsid w:val="00820C83"/>
    <w:rsid w:val="0082105F"/>
    <w:rsid w:val="00822488"/>
    <w:rsid w:val="00822510"/>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E8C"/>
    <w:rsid w:val="0086508B"/>
    <w:rsid w:val="00866E4F"/>
    <w:rsid w:val="0087156B"/>
    <w:rsid w:val="00872D7E"/>
    <w:rsid w:val="008754E6"/>
    <w:rsid w:val="0087776F"/>
    <w:rsid w:val="00881FAD"/>
    <w:rsid w:val="0088280A"/>
    <w:rsid w:val="00883EB7"/>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4D8"/>
    <w:rsid w:val="008C1B93"/>
    <w:rsid w:val="008C22C7"/>
    <w:rsid w:val="008C38EB"/>
    <w:rsid w:val="008C414B"/>
    <w:rsid w:val="008C54EA"/>
    <w:rsid w:val="008C671C"/>
    <w:rsid w:val="008C676F"/>
    <w:rsid w:val="008C6A8F"/>
    <w:rsid w:val="008D1B97"/>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1AF7"/>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2D16"/>
    <w:rsid w:val="009665BE"/>
    <w:rsid w:val="00966C3A"/>
    <w:rsid w:val="009673AB"/>
    <w:rsid w:val="00970E84"/>
    <w:rsid w:val="00971153"/>
    <w:rsid w:val="00974452"/>
    <w:rsid w:val="009757EF"/>
    <w:rsid w:val="00977C75"/>
    <w:rsid w:val="0098020E"/>
    <w:rsid w:val="00981036"/>
    <w:rsid w:val="009817E3"/>
    <w:rsid w:val="00981E5F"/>
    <w:rsid w:val="009825F0"/>
    <w:rsid w:val="00983846"/>
    <w:rsid w:val="00990CC8"/>
    <w:rsid w:val="0099227E"/>
    <w:rsid w:val="009949C5"/>
    <w:rsid w:val="009A19B2"/>
    <w:rsid w:val="009A6302"/>
    <w:rsid w:val="009B17C9"/>
    <w:rsid w:val="009B3AFA"/>
    <w:rsid w:val="009B3EC0"/>
    <w:rsid w:val="009B4D4B"/>
    <w:rsid w:val="009B56A0"/>
    <w:rsid w:val="009B5FE8"/>
    <w:rsid w:val="009B62B1"/>
    <w:rsid w:val="009B76C2"/>
    <w:rsid w:val="009C080D"/>
    <w:rsid w:val="009C3044"/>
    <w:rsid w:val="009C5293"/>
    <w:rsid w:val="009C6593"/>
    <w:rsid w:val="009D41DF"/>
    <w:rsid w:val="009D6709"/>
    <w:rsid w:val="009D709E"/>
    <w:rsid w:val="009E0249"/>
    <w:rsid w:val="009E055A"/>
    <w:rsid w:val="009E0F0F"/>
    <w:rsid w:val="009E369A"/>
    <w:rsid w:val="009E36AC"/>
    <w:rsid w:val="009E4FB4"/>
    <w:rsid w:val="009E5694"/>
    <w:rsid w:val="009E585B"/>
    <w:rsid w:val="009E5B47"/>
    <w:rsid w:val="009F040E"/>
    <w:rsid w:val="009F2CC6"/>
    <w:rsid w:val="009F4085"/>
    <w:rsid w:val="00A018A9"/>
    <w:rsid w:val="00A02DD3"/>
    <w:rsid w:val="00A04D6C"/>
    <w:rsid w:val="00A05622"/>
    <w:rsid w:val="00A1136A"/>
    <w:rsid w:val="00A12315"/>
    <w:rsid w:val="00A14DEB"/>
    <w:rsid w:val="00A16250"/>
    <w:rsid w:val="00A17296"/>
    <w:rsid w:val="00A17D28"/>
    <w:rsid w:val="00A21621"/>
    <w:rsid w:val="00A223AA"/>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0F14"/>
    <w:rsid w:val="00A51683"/>
    <w:rsid w:val="00A51892"/>
    <w:rsid w:val="00A51CBE"/>
    <w:rsid w:val="00A52037"/>
    <w:rsid w:val="00A52149"/>
    <w:rsid w:val="00A5654D"/>
    <w:rsid w:val="00A5724F"/>
    <w:rsid w:val="00A60815"/>
    <w:rsid w:val="00A61B66"/>
    <w:rsid w:val="00A61E48"/>
    <w:rsid w:val="00A6261F"/>
    <w:rsid w:val="00A662A3"/>
    <w:rsid w:val="00A66779"/>
    <w:rsid w:val="00A6697F"/>
    <w:rsid w:val="00A71C8A"/>
    <w:rsid w:val="00A71ED6"/>
    <w:rsid w:val="00A75B0F"/>
    <w:rsid w:val="00A75EFB"/>
    <w:rsid w:val="00A77E76"/>
    <w:rsid w:val="00A80090"/>
    <w:rsid w:val="00A826B3"/>
    <w:rsid w:val="00A8283A"/>
    <w:rsid w:val="00A8348C"/>
    <w:rsid w:val="00A85A64"/>
    <w:rsid w:val="00A85E0E"/>
    <w:rsid w:val="00A93118"/>
    <w:rsid w:val="00A95235"/>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F095A"/>
    <w:rsid w:val="00AF0EF1"/>
    <w:rsid w:val="00AF1119"/>
    <w:rsid w:val="00AF279F"/>
    <w:rsid w:val="00AF59C3"/>
    <w:rsid w:val="00B011BB"/>
    <w:rsid w:val="00B0163B"/>
    <w:rsid w:val="00B01B64"/>
    <w:rsid w:val="00B024AE"/>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1966"/>
    <w:rsid w:val="00B2363C"/>
    <w:rsid w:val="00B252F9"/>
    <w:rsid w:val="00B25977"/>
    <w:rsid w:val="00B261DA"/>
    <w:rsid w:val="00B271D8"/>
    <w:rsid w:val="00B27C45"/>
    <w:rsid w:val="00B313EB"/>
    <w:rsid w:val="00B3198A"/>
    <w:rsid w:val="00B34812"/>
    <w:rsid w:val="00B357AE"/>
    <w:rsid w:val="00B3583C"/>
    <w:rsid w:val="00B37E57"/>
    <w:rsid w:val="00B4131E"/>
    <w:rsid w:val="00B42A5A"/>
    <w:rsid w:val="00B42FA5"/>
    <w:rsid w:val="00B45C03"/>
    <w:rsid w:val="00B50E6C"/>
    <w:rsid w:val="00B514D3"/>
    <w:rsid w:val="00B51BC7"/>
    <w:rsid w:val="00B52134"/>
    <w:rsid w:val="00B53EAF"/>
    <w:rsid w:val="00B56063"/>
    <w:rsid w:val="00B570B0"/>
    <w:rsid w:val="00B57714"/>
    <w:rsid w:val="00B57D59"/>
    <w:rsid w:val="00B61620"/>
    <w:rsid w:val="00B64061"/>
    <w:rsid w:val="00B65BB6"/>
    <w:rsid w:val="00B7048C"/>
    <w:rsid w:val="00B71D8A"/>
    <w:rsid w:val="00B73F7D"/>
    <w:rsid w:val="00B743B9"/>
    <w:rsid w:val="00B755BD"/>
    <w:rsid w:val="00B768D7"/>
    <w:rsid w:val="00B778A3"/>
    <w:rsid w:val="00B80518"/>
    <w:rsid w:val="00B809F3"/>
    <w:rsid w:val="00B85932"/>
    <w:rsid w:val="00B87588"/>
    <w:rsid w:val="00B90023"/>
    <w:rsid w:val="00B92474"/>
    <w:rsid w:val="00B94C1A"/>
    <w:rsid w:val="00B94FF8"/>
    <w:rsid w:val="00BA2419"/>
    <w:rsid w:val="00BB0F2F"/>
    <w:rsid w:val="00BB1C66"/>
    <w:rsid w:val="00BB524D"/>
    <w:rsid w:val="00BB5385"/>
    <w:rsid w:val="00BB5653"/>
    <w:rsid w:val="00BB6E3C"/>
    <w:rsid w:val="00BC133D"/>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3232"/>
    <w:rsid w:val="00BE520C"/>
    <w:rsid w:val="00BE7860"/>
    <w:rsid w:val="00BF01AE"/>
    <w:rsid w:val="00BF16AD"/>
    <w:rsid w:val="00BF2C8B"/>
    <w:rsid w:val="00BF34A7"/>
    <w:rsid w:val="00BF3B14"/>
    <w:rsid w:val="00BF3F2C"/>
    <w:rsid w:val="00BF5255"/>
    <w:rsid w:val="00BF6218"/>
    <w:rsid w:val="00BF6311"/>
    <w:rsid w:val="00C00EA2"/>
    <w:rsid w:val="00C011EE"/>
    <w:rsid w:val="00C02535"/>
    <w:rsid w:val="00C027F2"/>
    <w:rsid w:val="00C0352A"/>
    <w:rsid w:val="00C0425B"/>
    <w:rsid w:val="00C05811"/>
    <w:rsid w:val="00C062B6"/>
    <w:rsid w:val="00C1015B"/>
    <w:rsid w:val="00C103A1"/>
    <w:rsid w:val="00C10A10"/>
    <w:rsid w:val="00C10D6A"/>
    <w:rsid w:val="00C10EC0"/>
    <w:rsid w:val="00C13B9C"/>
    <w:rsid w:val="00C14063"/>
    <w:rsid w:val="00C15102"/>
    <w:rsid w:val="00C15A56"/>
    <w:rsid w:val="00C15C12"/>
    <w:rsid w:val="00C22F0A"/>
    <w:rsid w:val="00C2325B"/>
    <w:rsid w:val="00C24833"/>
    <w:rsid w:val="00C250A0"/>
    <w:rsid w:val="00C25B1C"/>
    <w:rsid w:val="00C26299"/>
    <w:rsid w:val="00C311E4"/>
    <w:rsid w:val="00C322BB"/>
    <w:rsid w:val="00C33540"/>
    <w:rsid w:val="00C33FBC"/>
    <w:rsid w:val="00C350F2"/>
    <w:rsid w:val="00C35B73"/>
    <w:rsid w:val="00C35B8F"/>
    <w:rsid w:val="00C35FBE"/>
    <w:rsid w:val="00C402BD"/>
    <w:rsid w:val="00C40E59"/>
    <w:rsid w:val="00C418BF"/>
    <w:rsid w:val="00C4258F"/>
    <w:rsid w:val="00C428D5"/>
    <w:rsid w:val="00C437C4"/>
    <w:rsid w:val="00C44562"/>
    <w:rsid w:val="00C44CE2"/>
    <w:rsid w:val="00C453FB"/>
    <w:rsid w:val="00C50166"/>
    <w:rsid w:val="00C502FF"/>
    <w:rsid w:val="00C51203"/>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850"/>
    <w:rsid w:val="00C80CAC"/>
    <w:rsid w:val="00C832EE"/>
    <w:rsid w:val="00C84969"/>
    <w:rsid w:val="00C8516B"/>
    <w:rsid w:val="00C85B81"/>
    <w:rsid w:val="00C910BD"/>
    <w:rsid w:val="00C92395"/>
    <w:rsid w:val="00C93F76"/>
    <w:rsid w:val="00C94196"/>
    <w:rsid w:val="00C94240"/>
    <w:rsid w:val="00C9655A"/>
    <w:rsid w:val="00C96FCA"/>
    <w:rsid w:val="00C9754D"/>
    <w:rsid w:val="00C975DF"/>
    <w:rsid w:val="00CA2B79"/>
    <w:rsid w:val="00CA2C9B"/>
    <w:rsid w:val="00CA34AF"/>
    <w:rsid w:val="00CA3CF3"/>
    <w:rsid w:val="00CA5D84"/>
    <w:rsid w:val="00CA5F59"/>
    <w:rsid w:val="00CB1C83"/>
    <w:rsid w:val="00CB528D"/>
    <w:rsid w:val="00CC1960"/>
    <w:rsid w:val="00CD58ED"/>
    <w:rsid w:val="00CE1929"/>
    <w:rsid w:val="00CE1C78"/>
    <w:rsid w:val="00CE1CF3"/>
    <w:rsid w:val="00CE4DAF"/>
    <w:rsid w:val="00CE58E1"/>
    <w:rsid w:val="00CE70F3"/>
    <w:rsid w:val="00CE7659"/>
    <w:rsid w:val="00CF01BF"/>
    <w:rsid w:val="00CF0E18"/>
    <w:rsid w:val="00CF29A4"/>
    <w:rsid w:val="00CF2F2E"/>
    <w:rsid w:val="00CF5180"/>
    <w:rsid w:val="00CF624D"/>
    <w:rsid w:val="00CF6E34"/>
    <w:rsid w:val="00D00201"/>
    <w:rsid w:val="00D02DEF"/>
    <w:rsid w:val="00D0411F"/>
    <w:rsid w:val="00D05FCB"/>
    <w:rsid w:val="00D066D9"/>
    <w:rsid w:val="00D06AD9"/>
    <w:rsid w:val="00D076EF"/>
    <w:rsid w:val="00D108C5"/>
    <w:rsid w:val="00D10D7A"/>
    <w:rsid w:val="00D1187F"/>
    <w:rsid w:val="00D11C2D"/>
    <w:rsid w:val="00D13623"/>
    <w:rsid w:val="00D1618D"/>
    <w:rsid w:val="00D167B1"/>
    <w:rsid w:val="00D16D1B"/>
    <w:rsid w:val="00D2102B"/>
    <w:rsid w:val="00D21F66"/>
    <w:rsid w:val="00D24B66"/>
    <w:rsid w:val="00D24C22"/>
    <w:rsid w:val="00D31492"/>
    <w:rsid w:val="00D32190"/>
    <w:rsid w:val="00D3478B"/>
    <w:rsid w:val="00D35E12"/>
    <w:rsid w:val="00D406B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70F3"/>
    <w:rsid w:val="00D60E86"/>
    <w:rsid w:val="00D61C85"/>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A0390"/>
    <w:rsid w:val="00DA1674"/>
    <w:rsid w:val="00DA1940"/>
    <w:rsid w:val="00DA3C3C"/>
    <w:rsid w:val="00DA5519"/>
    <w:rsid w:val="00DA5C16"/>
    <w:rsid w:val="00DB05EC"/>
    <w:rsid w:val="00DB166E"/>
    <w:rsid w:val="00DB3D8C"/>
    <w:rsid w:val="00DB43B8"/>
    <w:rsid w:val="00DB7BD1"/>
    <w:rsid w:val="00DB7C8A"/>
    <w:rsid w:val="00DC2DC5"/>
    <w:rsid w:val="00DC4683"/>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23F00"/>
    <w:rsid w:val="00E2443A"/>
    <w:rsid w:val="00E26A0F"/>
    <w:rsid w:val="00E318D4"/>
    <w:rsid w:val="00E339EE"/>
    <w:rsid w:val="00E3557A"/>
    <w:rsid w:val="00E4014C"/>
    <w:rsid w:val="00E401FC"/>
    <w:rsid w:val="00E42D1B"/>
    <w:rsid w:val="00E469FC"/>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432C"/>
    <w:rsid w:val="00E85B1E"/>
    <w:rsid w:val="00E870FA"/>
    <w:rsid w:val="00E913F5"/>
    <w:rsid w:val="00E91546"/>
    <w:rsid w:val="00E91678"/>
    <w:rsid w:val="00E9206E"/>
    <w:rsid w:val="00E93438"/>
    <w:rsid w:val="00E93F64"/>
    <w:rsid w:val="00E96737"/>
    <w:rsid w:val="00EA0668"/>
    <w:rsid w:val="00EA1F53"/>
    <w:rsid w:val="00EA3CC6"/>
    <w:rsid w:val="00EA4376"/>
    <w:rsid w:val="00EA4D21"/>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C6E5C"/>
    <w:rsid w:val="00ED0331"/>
    <w:rsid w:val="00ED1C69"/>
    <w:rsid w:val="00ED2708"/>
    <w:rsid w:val="00ED3B44"/>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5164"/>
    <w:rsid w:val="00F277D3"/>
    <w:rsid w:val="00F30997"/>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6891"/>
    <w:rsid w:val="00F64CD4"/>
    <w:rsid w:val="00F65AB2"/>
    <w:rsid w:val="00F7304A"/>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B01B9"/>
    <w:rsid w:val="00FB69DA"/>
    <w:rsid w:val="00FB7192"/>
    <w:rsid w:val="00FB763A"/>
    <w:rsid w:val="00FB79C0"/>
    <w:rsid w:val="00FC0709"/>
    <w:rsid w:val="00FC0EC1"/>
    <w:rsid w:val="00FC2EB8"/>
    <w:rsid w:val="00FC5C43"/>
    <w:rsid w:val="00FC7FEF"/>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62E0-5B6D-478C-A79F-6B656F46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14</Pages>
  <Words>14670</Words>
  <Characters>83619</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98093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DELL</cp:lastModifiedBy>
  <cp:revision>23</cp:revision>
  <cp:lastPrinted>2020-03-19T13:59:00Z</cp:lastPrinted>
  <dcterms:created xsi:type="dcterms:W3CDTF">2020-03-18T02:01:00Z</dcterms:created>
  <dcterms:modified xsi:type="dcterms:W3CDTF">2020-03-19T14:15:00Z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1c096533-51de-3e99-9413-d81ebd8dd8f2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